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95" w:rsidRPr="0039277B" w:rsidRDefault="0015290C" w:rsidP="00191995">
      <w:pPr>
        <w:spacing w:line="360" w:lineRule="auto"/>
        <w:jc w:val="center"/>
        <w:rPr>
          <w:rFonts w:ascii="Calibri" w:eastAsia="宋体" w:hAnsi="Calibri" w:cs="Calibri"/>
          <w:b/>
          <w:sz w:val="40"/>
          <w:szCs w:val="40"/>
        </w:rPr>
      </w:pPr>
      <w:r>
        <w:rPr>
          <w:rFonts w:ascii="Calibri" w:eastAsia="宋体" w:hAnsi="Calibri" w:cs="Calibri"/>
          <w:b/>
          <w:sz w:val="40"/>
          <w:szCs w:val="40"/>
        </w:rPr>
        <w:t>3</w:t>
      </w:r>
      <w:r w:rsidRPr="0015290C">
        <w:rPr>
          <w:rFonts w:ascii="Calibri" w:eastAsia="宋体" w:hAnsi="Calibri" w:cs="Calibri" w:hint="eastAsia"/>
          <w:b/>
          <w:sz w:val="40"/>
          <w:szCs w:val="40"/>
          <w:vertAlign w:val="superscript"/>
        </w:rPr>
        <w:t>rd</w:t>
      </w:r>
      <w:r w:rsidRPr="0015290C">
        <w:rPr>
          <w:rFonts w:ascii="Calibri" w:eastAsia="宋体" w:hAnsi="Calibri" w:cs="Calibri"/>
          <w:b/>
          <w:sz w:val="40"/>
          <w:szCs w:val="40"/>
        </w:rPr>
        <w:t xml:space="preserve"> generation of DeepinMind NVR </w:t>
      </w:r>
      <w:r w:rsidR="00764900" w:rsidRPr="00764900">
        <w:rPr>
          <w:rFonts w:ascii="Calibri" w:eastAsia="宋体" w:hAnsi="Calibri" w:cs="Calibri"/>
          <w:b/>
          <w:sz w:val="40"/>
          <w:szCs w:val="40"/>
        </w:rPr>
        <w:t>V4.60.110_220303</w:t>
      </w:r>
      <w:r w:rsidRPr="0015290C">
        <w:rPr>
          <w:rFonts w:ascii="Calibri" w:eastAsia="宋体" w:hAnsi="Calibri" w:cs="Calibri"/>
          <w:b/>
          <w:sz w:val="40"/>
          <w:szCs w:val="40"/>
        </w:rPr>
        <w:t xml:space="preserve"> Release Notes</w:t>
      </w:r>
    </w:p>
    <w:p w:rsidR="00191995" w:rsidRPr="0039277B" w:rsidRDefault="00764900" w:rsidP="00191995">
      <w:pPr>
        <w:spacing w:line="360" w:lineRule="auto"/>
        <w:jc w:val="center"/>
        <w:rPr>
          <w:rFonts w:ascii="Calibri" w:eastAsia="宋体" w:hAnsi="Calibri" w:cs="Calibri"/>
          <w:b/>
          <w:sz w:val="40"/>
          <w:szCs w:val="40"/>
        </w:rPr>
      </w:pPr>
      <w:r>
        <w:rPr>
          <w:rFonts w:ascii="Calibri" w:eastAsia="宋体" w:hAnsi="Calibri" w:cs="Calibri"/>
          <w:b/>
          <w:sz w:val="40"/>
          <w:szCs w:val="40"/>
        </w:rPr>
        <w:t>(2022</w:t>
      </w:r>
      <w:r w:rsidR="00F32EDD">
        <w:rPr>
          <w:rFonts w:ascii="Calibri" w:eastAsia="宋体" w:hAnsi="Calibri" w:cs="Calibri"/>
          <w:b/>
          <w:sz w:val="40"/>
          <w:szCs w:val="40"/>
        </w:rPr>
        <w:t>-</w:t>
      </w:r>
      <w:r>
        <w:rPr>
          <w:rFonts w:ascii="Calibri" w:eastAsia="宋体" w:hAnsi="Calibri" w:cs="Calibri"/>
          <w:b/>
          <w:sz w:val="40"/>
          <w:szCs w:val="40"/>
        </w:rPr>
        <w:t>3</w:t>
      </w:r>
      <w:r w:rsidR="00BD6501">
        <w:rPr>
          <w:rFonts w:ascii="Calibri" w:eastAsia="宋体" w:hAnsi="Calibri" w:cs="Calibri"/>
          <w:b/>
          <w:sz w:val="40"/>
          <w:szCs w:val="40"/>
        </w:rPr>
        <w:t>-</w:t>
      </w:r>
      <w:r>
        <w:rPr>
          <w:rFonts w:ascii="Calibri" w:eastAsia="宋体" w:hAnsi="Calibri" w:cs="Calibri"/>
          <w:b/>
          <w:sz w:val="40"/>
          <w:szCs w:val="40"/>
        </w:rPr>
        <w:t>20</w:t>
      </w:r>
      <w:r w:rsidR="00191995" w:rsidRPr="0039277B">
        <w:rPr>
          <w:rFonts w:ascii="Calibri" w:eastAsia="宋体" w:hAnsi="Calibri" w:cs="Calibri"/>
          <w:b/>
          <w:sz w:val="40"/>
          <w:szCs w:val="40"/>
        </w:rPr>
        <w:t>)</w:t>
      </w:r>
    </w:p>
    <w:tbl>
      <w:tblPr>
        <w:tblStyle w:val="a6"/>
        <w:tblW w:w="0" w:type="dxa"/>
        <w:jc w:val="center"/>
        <w:tblInd w:w="0" w:type="dxa"/>
        <w:tblLayout w:type="fixed"/>
        <w:tblLook w:val="04A0" w:firstRow="1" w:lastRow="0" w:firstColumn="1" w:lastColumn="0" w:noHBand="0" w:noVBand="1"/>
      </w:tblPr>
      <w:tblGrid>
        <w:gridCol w:w="1842"/>
        <w:gridCol w:w="3119"/>
        <w:gridCol w:w="2835"/>
      </w:tblGrid>
      <w:tr w:rsidR="00191995" w:rsidRPr="0039277B" w:rsidTr="00943806">
        <w:trPr>
          <w:trHeight w:val="382"/>
          <w:jc w:val="center"/>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spacing w:line="360" w:lineRule="auto"/>
              <w:jc w:val="center"/>
              <w:rPr>
                <w:rFonts w:ascii="Calibri" w:eastAsia="宋体" w:hAnsi="Calibri" w:cs="Calibri"/>
                <w:b/>
                <w:sz w:val="22"/>
              </w:rPr>
            </w:pPr>
            <w:r w:rsidRPr="0039277B">
              <w:rPr>
                <w:rFonts w:ascii="Calibri" w:eastAsia="宋体" w:hAnsi="Calibri" w:cs="Calibri"/>
                <w:b/>
                <w:sz w:val="22"/>
              </w:rPr>
              <w:t>Firmware</w:t>
            </w:r>
          </w:p>
          <w:p w:rsidR="00191995" w:rsidRPr="0039277B" w:rsidRDefault="00191995" w:rsidP="00041F2A">
            <w:pPr>
              <w:spacing w:line="360" w:lineRule="auto"/>
              <w:jc w:val="center"/>
              <w:rPr>
                <w:rFonts w:ascii="Calibri" w:eastAsia="宋体" w:hAnsi="Calibri" w:cs="Calibri"/>
                <w:sz w:val="22"/>
              </w:rPr>
            </w:pPr>
            <w:r w:rsidRPr="0039277B">
              <w:rPr>
                <w:rFonts w:ascii="Calibri" w:eastAsia="宋体" w:hAnsi="Calibri" w:cs="Calibri"/>
                <w:b/>
                <w:sz w:val="22"/>
              </w:rPr>
              <w:t>Basic Information</w:t>
            </w:r>
          </w:p>
        </w:tc>
        <w:tc>
          <w:tcPr>
            <w:tcW w:w="3119" w:type="dxa"/>
            <w:tcBorders>
              <w:top w:val="single" w:sz="4" w:space="0" w:color="auto"/>
              <w:left w:val="single" w:sz="4" w:space="0" w:color="auto"/>
              <w:bottom w:val="dotted" w:sz="4" w:space="0" w:color="auto"/>
              <w:right w:val="nil"/>
            </w:tcBorders>
            <w:vAlign w:val="center"/>
            <w:hideMark/>
          </w:tcPr>
          <w:p w:rsidR="00191995" w:rsidRPr="0039277B" w:rsidRDefault="00191995" w:rsidP="00041F2A">
            <w:pPr>
              <w:spacing w:line="276" w:lineRule="auto"/>
              <w:jc w:val="center"/>
              <w:rPr>
                <w:rFonts w:ascii="Calibri" w:eastAsia="宋体" w:hAnsi="Calibri" w:cs="Calibri"/>
                <w:sz w:val="22"/>
              </w:rPr>
            </w:pPr>
            <w:r w:rsidRPr="0039277B">
              <w:rPr>
                <w:rFonts w:ascii="Calibri" w:eastAsia="宋体" w:hAnsi="Calibri" w:cs="Calibri"/>
                <w:sz w:val="22"/>
              </w:rPr>
              <w:t>Firmware Version:</w:t>
            </w:r>
          </w:p>
        </w:tc>
        <w:tc>
          <w:tcPr>
            <w:tcW w:w="2835" w:type="dxa"/>
            <w:tcBorders>
              <w:top w:val="single" w:sz="4" w:space="0" w:color="auto"/>
              <w:left w:val="nil"/>
              <w:bottom w:val="dotted" w:sz="4" w:space="0" w:color="auto"/>
              <w:right w:val="single" w:sz="4" w:space="0" w:color="auto"/>
            </w:tcBorders>
            <w:vAlign w:val="center"/>
            <w:hideMark/>
          </w:tcPr>
          <w:p w:rsidR="00191995" w:rsidRPr="0039277B" w:rsidRDefault="00764900" w:rsidP="00764900">
            <w:pPr>
              <w:spacing w:line="276" w:lineRule="auto"/>
              <w:jc w:val="center"/>
              <w:rPr>
                <w:rFonts w:ascii="Calibri" w:eastAsia="宋体" w:hAnsi="Calibri" w:cs="Calibri"/>
                <w:sz w:val="22"/>
              </w:rPr>
            </w:pPr>
            <w:r w:rsidRPr="00764900">
              <w:rPr>
                <w:rFonts w:ascii="Calibri" w:eastAsia="宋体" w:hAnsi="Calibri" w:cs="Calibri"/>
                <w:sz w:val="22"/>
              </w:rPr>
              <w:t>V4.60.110_220303</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SDK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6E0891" w:rsidP="00041F2A">
            <w:pPr>
              <w:spacing w:line="276" w:lineRule="auto"/>
              <w:jc w:val="center"/>
              <w:rPr>
                <w:rFonts w:ascii="Calibri" w:eastAsia="宋体" w:hAnsi="Calibri" w:cs="Calibri"/>
                <w:sz w:val="22"/>
                <w:highlight w:val="yellow"/>
              </w:rPr>
            </w:pPr>
            <w:r w:rsidRPr="006E0891">
              <w:rPr>
                <w:rFonts w:ascii="Calibri" w:eastAsia="宋体" w:hAnsi="Calibri" w:cs="Calibri"/>
                <w:sz w:val="22"/>
              </w:rPr>
              <w:t>V6.1.7.20_build20210513</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Play Library (PlayCtrl.dll)</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39277B" w:rsidP="005519E0">
            <w:pPr>
              <w:spacing w:line="276" w:lineRule="auto"/>
              <w:jc w:val="center"/>
              <w:rPr>
                <w:rFonts w:ascii="Calibri" w:eastAsia="宋体" w:hAnsi="Calibri" w:cs="Calibri"/>
                <w:sz w:val="22"/>
                <w:highlight w:val="yellow"/>
              </w:rPr>
            </w:pPr>
            <w:r>
              <w:rPr>
                <w:rFonts w:ascii="Calibri" w:eastAsia="宋体" w:hAnsi="Calibri" w:cs="Calibri"/>
                <w:sz w:val="22"/>
              </w:rPr>
              <w:t>V</w:t>
            </w:r>
            <w:r w:rsidR="005519E0" w:rsidRPr="005519E0">
              <w:rPr>
                <w:rFonts w:ascii="Calibri" w:eastAsia="宋体" w:hAnsi="Calibri" w:cs="Calibri"/>
                <w:sz w:val="22"/>
              </w:rPr>
              <w:t>7.3.8.45</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Web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764900" w:rsidP="00041F2A">
            <w:pPr>
              <w:spacing w:line="276" w:lineRule="auto"/>
              <w:jc w:val="center"/>
              <w:rPr>
                <w:rFonts w:ascii="Calibri" w:eastAsia="宋体" w:hAnsi="Calibri" w:cs="Calibri"/>
                <w:sz w:val="22"/>
                <w:highlight w:val="yellow"/>
              </w:rPr>
            </w:pPr>
            <w:r w:rsidRPr="00764900">
              <w:rPr>
                <w:rFonts w:ascii="Calibri" w:eastAsia="宋体" w:hAnsi="Calibri" w:cs="Calibri"/>
                <w:sz w:val="22"/>
              </w:rPr>
              <w:t>V4.5.0build220124</w:t>
            </w:r>
          </w:p>
        </w:tc>
      </w:tr>
      <w:tr w:rsidR="00191995" w:rsidRPr="0039277B" w:rsidTr="00943806">
        <w:trPr>
          <w:trHeight w:val="383"/>
          <w:jc w:val="cent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191995" w:rsidRPr="0039277B" w:rsidRDefault="00191995" w:rsidP="00041F2A">
            <w:pPr>
              <w:widowControl/>
              <w:jc w:val="left"/>
              <w:rPr>
                <w:rFonts w:ascii="Calibri" w:eastAsia="宋体" w:hAnsi="Calibri" w:cs="Calibri"/>
                <w:sz w:val="22"/>
              </w:rPr>
            </w:pPr>
          </w:p>
        </w:tc>
        <w:tc>
          <w:tcPr>
            <w:tcW w:w="3119" w:type="dxa"/>
            <w:tcBorders>
              <w:top w:val="dotted" w:sz="4" w:space="0" w:color="auto"/>
              <w:left w:val="single" w:sz="4" w:space="0" w:color="auto"/>
              <w:bottom w:val="dotted" w:sz="4" w:space="0" w:color="auto"/>
              <w:right w:val="nil"/>
            </w:tcBorders>
            <w:vAlign w:val="center"/>
            <w:hideMark/>
          </w:tcPr>
          <w:p w:rsidR="00191995" w:rsidRPr="0039277B" w:rsidRDefault="00191995" w:rsidP="00041F2A">
            <w:pPr>
              <w:wordWrap w:val="0"/>
              <w:spacing w:line="276" w:lineRule="auto"/>
              <w:jc w:val="center"/>
              <w:rPr>
                <w:rFonts w:ascii="Calibri" w:eastAsia="宋体" w:hAnsi="Calibri" w:cs="Calibri"/>
                <w:sz w:val="22"/>
              </w:rPr>
            </w:pPr>
            <w:r w:rsidRPr="0039277B">
              <w:rPr>
                <w:rFonts w:ascii="Calibri" w:eastAsia="宋体" w:hAnsi="Calibri" w:cs="Calibri"/>
                <w:sz w:val="22"/>
              </w:rPr>
              <w:t>Client version</w:t>
            </w:r>
          </w:p>
        </w:tc>
        <w:tc>
          <w:tcPr>
            <w:tcW w:w="2835" w:type="dxa"/>
            <w:tcBorders>
              <w:top w:val="dotted" w:sz="4" w:space="0" w:color="auto"/>
              <w:left w:val="nil"/>
              <w:bottom w:val="dotted" w:sz="4" w:space="0" w:color="auto"/>
              <w:right w:val="single" w:sz="4" w:space="0" w:color="auto"/>
            </w:tcBorders>
            <w:vAlign w:val="center"/>
            <w:hideMark/>
          </w:tcPr>
          <w:p w:rsidR="00191995" w:rsidRPr="0039277B" w:rsidRDefault="00764900" w:rsidP="00041F2A">
            <w:pPr>
              <w:spacing w:line="276" w:lineRule="auto"/>
              <w:jc w:val="center"/>
              <w:rPr>
                <w:rFonts w:ascii="Calibri" w:eastAsia="宋体" w:hAnsi="Calibri" w:cs="Calibri"/>
                <w:sz w:val="22"/>
                <w:highlight w:val="yellow"/>
              </w:rPr>
            </w:pPr>
            <w:r w:rsidRPr="00764900">
              <w:rPr>
                <w:rFonts w:ascii="Calibri" w:eastAsia="宋体" w:hAnsi="Calibri" w:cs="Calibri"/>
                <w:sz w:val="22"/>
              </w:rPr>
              <w:t>V3.7.3.3 build20220223</w:t>
            </w:r>
          </w:p>
        </w:tc>
      </w:tr>
    </w:tbl>
    <w:p w:rsidR="00191995" w:rsidRPr="0039277B" w:rsidRDefault="00191995" w:rsidP="00191995">
      <w:pPr>
        <w:rPr>
          <w:rFonts w:ascii="Calibri" w:eastAsia="宋体" w:hAnsi="Calibri" w:cs="Calibri"/>
          <w:b/>
          <w:sz w:val="24"/>
          <w:szCs w:val="24"/>
        </w:rPr>
      </w:pPr>
      <w:r w:rsidRPr="0039277B">
        <w:rPr>
          <w:rFonts w:ascii="Calibri" w:eastAsia="宋体" w:hAnsi="Calibri" w:cs="Calibri"/>
          <w:b/>
          <w:sz w:val="24"/>
          <w:szCs w:val="24"/>
          <w:u w:val="single"/>
        </w:rPr>
        <w:t>Reason of Upgrade</w:t>
      </w:r>
    </w:p>
    <w:p w:rsidR="00667F75" w:rsidRDefault="00667F75" w:rsidP="00667F75">
      <w:pPr>
        <w:spacing w:line="360" w:lineRule="auto"/>
        <w:rPr>
          <w:rFonts w:ascii="Calibri" w:eastAsia="宋体" w:hAnsi="Calibri" w:cs="Calibri"/>
          <w:sz w:val="24"/>
          <w:szCs w:val="24"/>
        </w:rPr>
      </w:pPr>
      <w:r w:rsidRPr="00667F75">
        <w:rPr>
          <w:rFonts w:ascii="Calibri" w:eastAsia="宋体" w:hAnsi="Calibri" w:cs="Calibri"/>
          <w:sz w:val="24"/>
          <w:szCs w:val="24"/>
        </w:rPr>
        <w:t>Add new features and optimize product performance</w:t>
      </w:r>
      <w:r>
        <w:rPr>
          <w:rFonts w:ascii="Calibri" w:eastAsia="宋体" w:hAnsi="Calibri" w:cs="Calibri"/>
          <w:sz w:val="24"/>
          <w:szCs w:val="24"/>
        </w:rPr>
        <w:t>.</w:t>
      </w:r>
    </w:p>
    <w:p w:rsidR="00600893" w:rsidRPr="00667F75" w:rsidRDefault="00600893" w:rsidP="00667F75">
      <w:pPr>
        <w:spacing w:line="360" w:lineRule="auto"/>
        <w:rPr>
          <w:rFonts w:ascii="Calibri" w:eastAsia="宋体" w:hAnsi="Calibri" w:cs="Calibri"/>
          <w:sz w:val="24"/>
          <w:szCs w:val="24"/>
        </w:rPr>
      </w:pPr>
    </w:p>
    <w:p w:rsidR="00667F75" w:rsidRPr="0039277B" w:rsidRDefault="00667F75" w:rsidP="00667F75">
      <w:pPr>
        <w:spacing w:line="360" w:lineRule="auto"/>
        <w:rPr>
          <w:rFonts w:ascii="Calibri" w:eastAsia="宋体" w:hAnsi="Calibri" w:cs="Calibri"/>
          <w:b/>
          <w:sz w:val="24"/>
          <w:szCs w:val="24"/>
          <w:u w:val="single"/>
        </w:rPr>
      </w:pPr>
      <w:r>
        <w:rPr>
          <w:rFonts w:ascii="Calibri" w:eastAsia="宋体" w:hAnsi="Calibri" w:cs="Calibri"/>
          <w:b/>
          <w:sz w:val="24"/>
          <w:szCs w:val="24"/>
          <w:u w:val="single"/>
        </w:rPr>
        <w:t>New features</w:t>
      </w:r>
    </w:p>
    <w:p w:rsidR="00667F75" w:rsidRPr="00667F75" w:rsidRDefault="00436F09" w:rsidP="00456755">
      <w:pPr>
        <w:pStyle w:val="a5"/>
        <w:numPr>
          <w:ilvl w:val="0"/>
          <w:numId w:val="7"/>
        </w:numPr>
        <w:spacing w:line="360" w:lineRule="auto"/>
        <w:ind w:firstLineChars="0"/>
        <w:rPr>
          <w:rFonts w:ascii="Calibri" w:eastAsia="宋体" w:hAnsi="Calibri" w:cs="Calibri"/>
          <w:b/>
          <w:sz w:val="24"/>
          <w:szCs w:val="24"/>
        </w:rPr>
      </w:pPr>
      <w:r>
        <w:rPr>
          <w:rFonts w:ascii="Calibri" w:eastAsia="宋体" w:hAnsi="Calibri" w:cs="Calibri"/>
          <w:b/>
          <w:sz w:val="24"/>
          <w:szCs w:val="24"/>
        </w:rPr>
        <w:t xml:space="preserve">Support </w:t>
      </w:r>
      <w:r w:rsidR="00456755">
        <w:rPr>
          <w:rFonts w:ascii="Calibri" w:eastAsia="宋体" w:hAnsi="Calibri" w:cs="Calibri"/>
          <w:b/>
          <w:sz w:val="24"/>
          <w:szCs w:val="24"/>
        </w:rPr>
        <w:t>“Throwing Objects from Building” event</w:t>
      </w:r>
      <w:r>
        <w:rPr>
          <w:rFonts w:ascii="Calibri" w:eastAsia="宋体" w:hAnsi="Calibri" w:cs="Calibri"/>
          <w:b/>
          <w:sz w:val="24"/>
          <w:szCs w:val="24"/>
        </w:rPr>
        <w:t xml:space="preserve"> of cameras</w:t>
      </w:r>
    </w:p>
    <w:p w:rsidR="00667F75" w:rsidRDefault="00667F75" w:rsidP="00456755">
      <w:pPr>
        <w:pStyle w:val="a5"/>
        <w:numPr>
          <w:ilvl w:val="0"/>
          <w:numId w:val="17"/>
        </w:numPr>
        <w:spacing w:line="360" w:lineRule="auto"/>
        <w:ind w:firstLineChars="0"/>
        <w:rPr>
          <w:rFonts w:ascii="Calibri" w:eastAsia="宋体" w:hAnsi="Calibri" w:cs="Calibri"/>
          <w:sz w:val="24"/>
          <w:szCs w:val="24"/>
        </w:rPr>
      </w:pPr>
      <w:r w:rsidRPr="00667F75">
        <w:rPr>
          <w:rFonts w:ascii="Calibri" w:eastAsia="宋体" w:hAnsi="Calibri" w:cs="Calibri"/>
          <w:sz w:val="24"/>
          <w:szCs w:val="24"/>
        </w:rPr>
        <w:t>Support</w:t>
      </w:r>
      <w:r w:rsidR="00456755">
        <w:rPr>
          <w:rFonts w:ascii="Calibri" w:eastAsia="宋体" w:hAnsi="Calibri" w:cs="Calibri"/>
          <w:sz w:val="24"/>
          <w:szCs w:val="24"/>
        </w:rPr>
        <w:t xml:space="preserve"> </w:t>
      </w:r>
      <w:r w:rsidR="00456755" w:rsidRPr="00456755">
        <w:rPr>
          <w:rFonts w:ascii="Calibri" w:eastAsia="宋体" w:hAnsi="Calibri" w:cs="Calibri"/>
          <w:sz w:val="24"/>
          <w:szCs w:val="24"/>
        </w:rPr>
        <w:t>add “Throwing Objects from Building” camera</w:t>
      </w:r>
      <w:r w:rsidR="00456755">
        <w:rPr>
          <w:rFonts w:ascii="Calibri" w:eastAsia="宋体" w:hAnsi="Calibri" w:cs="Calibri"/>
          <w:sz w:val="24"/>
          <w:szCs w:val="24"/>
        </w:rPr>
        <w:t>;</w:t>
      </w:r>
    </w:p>
    <w:p w:rsidR="00456755" w:rsidRDefault="00456755" w:rsidP="00456755">
      <w:pPr>
        <w:pStyle w:val="a5"/>
        <w:numPr>
          <w:ilvl w:val="0"/>
          <w:numId w:val="17"/>
        </w:numPr>
        <w:spacing w:line="360" w:lineRule="auto"/>
        <w:ind w:firstLineChars="0"/>
        <w:rPr>
          <w:rFonts w:ascii="Calibri" w:eastAsia="宋体" w:hAnsi="Calibri" w:cs="Calibri"/>
          <w:sz w:val="24"/>
          <w:szCs w:val="24"/>
        </w:rPr>
      </w:pPr>
      <w:r>
        <w:rPr>
          <w:rFonts w:ascii="Calibri" w:eastAsia="宋体" w:hAnsi="Calibri" w:cs="Calibri"/>
          <w:sz w:val="24"/>
          <w:szCs w:val="24"/>
        </w:rPr>
        <w:t xml:space="preserve">Support receive </w:t>
      </w:r>
      <w:r w:rsidRPr="00456755">
        <w:rPr>
          <w:rFonts w:ascii="Calibri" w:eastAsia="宋体" w:hAnsi="Calibri" w:cs="Calibri"/>
          <w:sz w:val="24"/>
          <w:szCs w:val="24"/>
        </w:rPr>
        <w:t>“Throwi</w:t>
      </w:r>
      <w:r>
        <w:rPr>
          <w:rFonts w:ascii="Calibri" w:eastAsia="宋体" w:hAnsi="Calibri" w:cs="Calibri"/>
          <w:sz w:val="24"/>
          <w:szCs w:val="24"/>
        </w:rPr>
        <w:t>ng Objects from Building” event and retrieval on NVR;</w:t>
      </w:r>
    </w:p>
    <w:p w:rsidR="00456755" w:rsidRPr="00456755" w:rsidRDefault="00456755" w:rsidP="00456755">
      <w:pPr>
        <w:pStyle w:val="a5"/>
        <w:numPr>
          <w:ilvl w:val="0"/>
          <w:numId w:val="17"/>
        </w:numPr>
        <w:spacing w:line="360" w:lineRule="auto"/>
        <w:ind w:firstLineChars="0"/>
        <w:rPr>
          <w:rFonts w:ascii="Calibri" w:eastAsia="宋体" w:hAnsi="Calibri" w:cs="Calibri" w:hint="eastAsia"/>
          <w:sz w:val="24"/>
          <w:szCs w:val="24"/>
        </w:rPr>
      </w:pPr>
      <w:r>
        <w:rPr>
          <w:rFonts w:ascii="Calibri" w:eastAsia="宋体" w:hAnsi="Calibri" w:cs="Calibri"/>
          <w:sz w:val="24"/>
          <w:szCs w:val="24"/>
        </w:rPr>
        <w:t>Support</w:t>
      </w:r>
      <w:r w:rsidRPr="00456755">
        <w:rPr>
          <w:rFonts w:ascii="Calibri" w:eastAsia="宋体" w:hAnsi="Calibri" w:cs="Calibri"/>
          <w:sz w:val="24"/>
          <w:szCs w:val="24"/>
        </w:rPr>
        <w:t xml:space="preserve"> track overlay</w:t>
      </w:r>
      <w:r>
        <w:rPr>
          <w:rFonts w:ascii="Calibri" w:eastAsia="宋体" w:hAnsi="Calibri" w:cs="Calibri"/>
          <w:sz w:val="24"/>
          <w:szCs w:val="24"/>
        </w:rPr>
        <w:t xml:space="preserve"> in </w:t>
      </w:r>
      <w:r w:rsidRPr="00456755">
        <w:rPr>
          <w:rFonts w:ascii="Calibri" w:eastAsia="宋体" w:hAnsi="Calibri" w:cs="Calibri"/>
          <w:sz w:val="24"/>
          <w:szCs w:val="24"/>
        </w:rPr>
        <w:t>playback video</w:t>
      </w:r>
      <w:r>
        <w:rPr>
          <w:rFonts w:ascii="Calibri" w:eastAsia="宋体" w:hAnsi="Calibri" w:cs="Calibri"/>
          <w:sz w:val="24"/>
          <w:szCs w:val="24"/>
        </w:rPr>
        <w:t>.</w:t>
      </w:r>
    </w:p>
    <w:p w:rsidR="00667F75" w:rsidRDefault="00436F09" w:rsidP="00436F09">
      <w:pPr>
        <w:pStyle w:val="a5"/>
        <w:numPr>
          <w:ilvl w:val="0"/>
          <w:numId w:val="7"/>
        </w:numPr>
        <w:spacing w:line="360" w:lineRule="auto"/>
        <w:ind w:firstLineChars="0"/>
        <w:rPr>
          <w:rFonts w:ascii="Calibri" w:eastAsia="宋体" w:hAnsi="Calibri" w:cs="Calibri"/>
          <w:b/>
          <w:sz w:val="24"/>
          <w:szCs w:val="24"/>
        </w:rPr>
      </w:pPr>
      <w:r>
        <w:rPr>
          <w:rFonts w:ascii="Calibri" w:eastAsia="宋体" w:hAnsi="Calibri" w:cs="Calibri"/>
          <w:b/>
          <w:sz w:val="24"/>
          <w:szCs w:val="24"/>
        </w:rPr>
        <w:t>Increase</w:t>
      </w:r>
      <w:r w:rsidRPr="00436F09">
        <w:rPr>
          <w:rFonts w:ascii="Calibri" w:eastAsia="宋体" w:hAnsi="Calibri" w:cs="Calibri" w:hint="eastAsia"/>
          <w:b/>
          <w:sz w:val="24"/>
          <w:szCs w:val="24"/>
        </w:rPr>
        <w:t>“</w:t>
      </w:r>
      <w:r w:rsidRPr="00436F09">
        <w:rPr>
          <w:rFonts w:ascii="Calibri" w:eastAsia="宋体" w:hAnsi="Calibri" w:cs="Calibri"/>
          <w:b/>
          <w:sz w:val="24"/>
          <w:szCs w:val="24"/>
        </w:rPr>
        <w:t>Throwing Objects from Building”</w:t>
      </w:r>
      <w:r>
        <w:rPr>
          <w:rFonts w:ascii="Calibri" w:eastAsia="宋体" w:hAnsi="Calibri" w:cs="Calibri"/>
          <w:b/>
          <w:sz w:val="24"/>
          <w:szCs w:val="24"/>
        </w:rPr>
        <w:t xml:space="preserve"> mode on DeepinMind NVR</w:t>
      </w:r>
    </w:p>
    <w:p w:rsidR="00600893" w:rsidRDefault="00600893" w:rsidP="00600893">
      <w:pPr>
        <w:pStyle w:val="a5"/>
        <w:numPr>
          <w:ilvl w:val="0"/>
          <w:numId w:val="27"/>
        </w:numPr>
        <w:spacing w:line="360" w:lineRule="auto"/>
        <w:ind w:firstLineChars="0"/>
        <w:rPr>
          <w:rFonts w:ascii="Calibri" w:eastAsia="宋体" w:hAnsi="Calibri" w:cs="Calibri"/>
          <w:sz w:val="24"/>
          <w:szCs w:val="24"/>
        </w:rPr>
      </w:pPr>
      <w:r>
        <w:rPr>
          <w:rFonts w:ascii="Calibri" w:eastAsia="宋体" w:hAnsi="Calibri" w:cs="Calibri"/>
          <w:sz w:val="24"/>
          <w:szCs w:val="24"/>
        </w:rPr>
        <w:t>Increase n</w:t>
      </w:r>
      <w:r w:rsidRPr="00600893">
        <w:rPr>
          <w:rFonts w:ascii="Calibri" w:eastAsia="宋体" w:hAnsi="Calibri" w:cs="Calibri"/>
          <w:sz w:val="24"/>
          <w:szCs w:val="24"/>
        </w:rPr>
        <w:t xml:space="preserve">ew </w:t>
      </w:r>
      <w:r>
        <w:rPr>
          <w:rFonts w:ascii="Calibri" w:eastAsia="宋体" w:hAnsi="Calibri" w:cs="Calibri"/>
          <w:sz w:val="24"/>
          <w:szCs w:val="24"/>
        </w:rPr>
        <w:t>mode “</w:t>
      </w:r>
      <w:r w:rsidRPr="00600893">
        <w:rPr>
          <w:rFonts w:ascii="Calibri" w:eastAsia="宋体" w:hAnsi="Calibri" w:cs="Calibri"/>
          <w:sz w:val="24"/>
          <w:szCs w:val="24"/>
        </w:rPr>
        <w:t>Throwing Objects from Building</w:t>
      </w:r>
      <w:r>
        <w:rPr>
          <w:rFonts w:ascii="Calibri" w:eastAsia="宋体" w:hAnsi="Calibri" w:cs="Calibri"/>
          <w:sz w:val="24"/>
          <w:szCs w:val="24"/>
        </w:rPr>
        <w:t>”</w:t>
      </w:r>
      <w:r w:rsidRPr="00600893">
        <w:rPr>
          <w:rFonts w:ascii="Calibri" w:eastAsia="宋体" w:hAnsi="Calibri" w:cs="Calibri"/>
          <w:sz w:val="24"/>
          <w:szCs w:val="24"/>
        </w:rPr>
        <w:t>, integrated Throwing Objects from Building algorithm</w:t>
      </w:r>
      <w:r>
        <w:rPr>
          <w:rFonts w:ascii="Calibri" w:eastAsia="宋体" w:hAnsi="Calibri" w:cs="Calibri"/>
          <w:sz w:val="24"/>
          <w:szCs w:val="24"/>
        </w:rPr>
        <w:t xml:space="preserve"> in NVR;</w:t>
      </w:r>
    </w:p>
    <w:p w:rsidR="00600893" w:rsidRPr="00600893" w:rsidRDefault="00600893" w:rsidP="00600893">
      <w:pPr>
        <w:spacing w:line="360" w:lineRule="auto"/>
        <w:rPr>
          <w:rFonts w:ascii="Calibri" w:eastAsia="宋体" w:hAnsi="Calibri" w:cs="Calibri" w:hint="eastAsia"/>
          <w:sz w:val="24"/>
          <w:szCs w:val="24"/>
        </w:rPr>
      </w:pPr>
      <w:r>
        <w:rPr>
          <w:noProof/>
        </w:rPr>
        <w:drawing>
          <wp:inline distT="0" distB="0" distL="0" distR="0" wp14:anchorId="0FC86CCE" wp14:editId="1702CFD0">
            <wp:extent cx="5274310" cy="25107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510790"/>
                    </a:xfrm>
                    <a:prstGeom prst="rect">
                      <a:avLst/>
                    </a:prstGeom>
                  </pic:spPr>
                </pic:pic>
              </a:graphicData>
            </a:graphic>
          </wp:inline>
        </w:drawing>
      </w:r>
    </w:p>
    <w:p w:rsidR="00600893" w:rsidRDefault="00600893" w:rsidP="00600893">
      <w:pPr>
        <w:pStyle w:val="a5"/>
        <w:numPr>
          <w:ilvl w:val="0"/>
          <w:numId w:val="27"/>
        </w:numPr>
        <w:spacing w:line="360" w:lineRule="auto"/>
        <w:ind w:firstLineChars="0"/>
        <w:rPr>
          <w:rFonts w:ascii="Calibri" w:eastAsia="宋体" w:hAnsi="Calibri" w:cs="Calibri"/>
          <w:sz w:val="24"/>
          <w:szCs w:val="24"/>
        </w:rPr>
      </w:pPr>
      <w:r w:rsidRPr="00600893">
        <w:rPr>
          <w:rFonts w:ascii="Calibri" w:eastAsia="宋体" w:hAnsi="Calibri" w:cs="Calibri"/>
          <w:sz w:val="24"/>
          <w:szCs w:val="24"/>
        </w:rPr>
        <w:t>Support</w:t>
      </w:r>
      <w:r>
        <w:rPr>
          <w:rFonts w:ascii="Calibri" w:eastAsia="宋体" w:hAnsi="Calibri" w:cs="Calibri"/>
          <w:sz w:val="24"/>
          <w:szCs w:val="24"/>
        </w:rPr>
        <w:t xml:space="preserve"> detect throwing objects from b</w:t>
      </w:r>
      <w:r w:rsidRPr="00600893">
        <w:rPr>
          <w:rFonts w:ascii="Calibri" w:eastAsia="宋体" w:hAnsi="Calibri" w:cs="Calibri"/>
          <w:sz w:val="24"/>
          <w:szCs w:val="24"/>
        </w:rPr>
        <w:t>uilding</w:t>
      </w:r>
      <w:r>
        <w:rPr>
          <w:rFonts w:ascii="Calibri" w:eastAsia="宋体" w:hAnsi="Calibri" w:cs="Calibri"/>
          <w:sz w:val="24"/>
          <w:szCs w:val="24"/>
        </w:rPr>
        <w:t xml:space="preserve"> and generate track;</w:t>
      </w:r>
    </w:p>
    <w:p w:rsidR="00600893" w:rsidRPr="00600893" w:rsidRDefault="00600893" w:rsidP="00600893">
      <w:pPr>
        <w:spacing w:line="360" w:lineRule="auto"/>
        <w:rPr>
          <w:rFonts w:ascii="Calibri" w:eastAsia="宋体" w:hAnsi="Calibri" w:cs="Calibri" w:hint="eastAsia"/>
          <w:sz w:val="24"/>
          <w:szCs w:val="24"/>
        </w:rPr>
      </w:pPr>
      <w:r>
        <w:rPr>
          <w:noProof/>
        </w:rPr>
        <w:lastRenderedPageBreak/>
        <w:drawing>
          <wp:inline distT="0" distB="0" distL="0" distR="0" wp14:anchorId="17B184A7" wp14:editId="103AA874">
            <wp:extent cx="5274310" cy="26619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61920"/>
                    </a:xfrm>
                    <a:prstGeom prst="rect">
                      <a:avLst/>
                    </a:prstGeom>
                  </pic:spPr>
                </pic:pic>
              </a:graphicData>
            </a:graphic>
          </wp:inline>
        </w:drawing>
      </w:r>
    </w:p>
    <w:p w:rsidR="00874168" w:rsidRPr="00600893" w:rsidRDefault="00600893" w:rsidP="00600893">
      <w:pPr>
        <w:pStyle w:val="a5"/>
        <w:numPr>
          <w:ilvl w:val="0"/>
          <w:numId w:val="27"/>
        </w:numPr>
        <w:spacing w:line="360" w:lineRule="auto"/>
        <w:ind w:firstLineChars="0"/>
        <w:rPr>
          <w:rFonts w:ascii="Calibri" w:eastAsia="宋体" w:hAnsi="Calibri" w:cs="Calibri"/>
          <w:sz w:val="24"/>
          <w:szCs w:val="24"/>
        </w:rPr>
      </w:pPr>
      <w:r>
        <w:rPr>
          <w:rFonts w:ascii="Calibri" w:eastAsia="宋体" w:hAnsi="Calibri" w:cs="Calibri"/>
          <w:sz w:val="24"/>
          <w:szCs w:val="24"/>
        </w:rPr>
        <w:t>Support</w:t>
      </w:r>
      <w:r w:rsidRPr="00600893">
        <w:rPr>
          <w:rFonts w:ascii="Calibri" w:eastAsia="宋体" w:hAnsi="Calibri" w:cs="Calibri"/>
          <w:sz w:val="24"/>
          <w:szCs w:val="24"/>
        </w:rPr>
        <w:t xml:space="preserve"> view the track</w:t>
      </w:r>
      <w:r>
        <w:rPr>
          <w:rFonts w:ascii="Calibri" w:eastAsia="宋体" w:hAnsi="Calibri" w:cs="Calibri"/>
          <w:sz w:val="24"/>
          <w:szCs w:val="24"/>
        </w:rPr>
        <w:t xml:space="preserve"> i</w:t>
      </w:r>
      <w:r>
        <w:rPr>
          <w:rFonts w:ascii="Calibri" w:eastAsia="宋体" w:hAnsi="Calibri" w:cs="Calibri"/>
          <w:sz w:val="24"/>
          <w:szCs w:val="24"/>
        </w:rPr>
        <w:t xml:space="preserve">n live </w:t>
      </w:r>
      <w:r w:rsidRPr="00600893">
        <w:rPr>
          <w:rFonts w:ascii="Calibri" w:eastAsia="宋体" w:hAnsi="Calibri" w:cs="Calibri"/>
          <w:sz w:val="24"/>
          <w:szCs w:val="24"/>
        </w:rPr>
        <w:t>v</w:t>
      </w:r>
      <w:r>
        <w:rPr>
          <w:rFonts w:ascii="Calibri" w:eastAsia="宋体" w:hAnsi="Calibri" w:cs="Calibri"/>
          <w:sz w:val="24"/>
          <w:szCs w:val="24"/>
        </w:rPr>
        <w:t>iew/playback/alarm</w:t>
      </w:r>
      <w:r>
        <w:rPr>
          <w:rFonts w:ascii="Calibri" w:eastAsia="宋体" w:hAnsi="Calibri" w:cs="Calibri"/>
          <w:sz w:val="24"/>
          <w:szCs w:val="24"/>
        </w:rPr>
        <w:t>.</w:t>
      </w:r>
    </w:p>
    <w:p w:rsidR="00600893" w:rsidRPr="00600893" w:rsidRDefault="00600893" w:rsidP="00600893">
      <w:pPr>
        <w:spacing w:line="360" w:lineRule="auto"/>
        <w:rPr>
          <w:rFonts w:ascii="Calibri" w:eastAsia="宋体" w:hAnsi="Calibri" w:cs="Calibri" w:hint="eastAsia"/>
          <w:sz w:val="24"/>
          <w:szCs w:val="24"/>
        </w:rPr>
      </w:pPr>
      <w:bookmarkStart w:id="0" w:name="_GoBack"/>
      <w:bookmarkEnd w:id="0"/>
    </w:p>
    <w:p w:rsidR="00191995" w:rsidRPr="007B7B60" w:rsidRDefault="00191995" w:rsidP="00191995">
      <w:pPr>
        <w:spacing w:line="360" w:lineRule="auto"/>
        <w:rPr>
          <w:rFonts w:ascii="Calibri" w:eastAsia="宋体" w:hAnsi="Calibri" w:cs="Calibri"/>
          <w:b/>
          <w:sz w:val="24"/>
          <w:szCs w:val="24"/>
          <w:u w:val="single"/>
        </w:rPr>
      </w:pPr>
      <w:r w:rsidRPr="007B7B60">
        <w:rPr>
          <w:rFonts w:ascii="Calibri" w:eastAsia="宋体" w:hAnsi="Calibri" w:cs="Calibri"/>
          <w:b/>
          <w:sz w:val="24"/>
          <w:szCs w:val="24"/>
          <w:u w:val="single"/>
        </w:rPr>
        <w:t>Related product list:</w:t>
      </w:r>
    </w:p>
    <w:tbl>
      <w:tblPr>
        <w:tblStyle w:val="a6"/>
        <w:tblW w:w="8784" w:type="dxa"/>
        <w:tblInd w:w="0" w:type="dxa"/>
        <w:tblLook w:val="04A0" w:firstRow="1" w:lastRow="0" w:firstColumn="1" w:lastColumn="0" w:noHBand="0" w:noVBand="1"/>
      </w:tblPr>
      <w:tblGrid>
        <w:gridCol w:w="1951"/>
        <w:gridCol w:w="6833"/>
      </w:tblGrid>
      <w:tr w:rsidR="00191995" w:rsidRPr="0039277B" w:rsidTr="001441C6">
        <w:trPr>
          <w:trHeight w:val="1770"/>
        </w:trPr>
        <w:tc>
          <w:tcPr>
            <w:tcW w:w="1951" w:type="dxa"/>
            <w:tcBorders>
              <w:top w:val="single" w:sz="4" w:space="0" w:color="auto"/>
              <w:left w:val="single" w:sz="4" w:space="0" w:color="auto"/>
              <w:bottom w:val="single" w:sz="4" w:space="0" w:color="auto"/>
              <w:right w:val="single" w:sz="4" w:space="0" w:color="auto"/>
            </w:tcBorders>
            <w:vAlign w:val="center"/>
            <w:hideMark/>
          </w:tcPr>
          <w:p w:rsidR="00191995" w:rsidRPr="007B7B60" w:rsidRDefault="00B07E41" w:rsidP="00B07E41">
            <w:pPr>
              <w:spacing w:line="360" w:lineRule="auto"/>
              <w:rPr>
                <w:rFonts w:ascii="Calibri" w:eastAsia="宋体" w:hAnsi="Calibri" w:cs="Calibri"/>
                <w:sz w:val="24"/>
                <w:szCs w:val="24"/>
              </w:rPr>
            </w:pPr>
            <w:r>
              <w:rPr>
                <w:rFonts w:ascii="Calibri" w:eastAsia="宋体" w:hAnsi="Calibri" w:cs="Calibri"/>
                <w:sz w:val="24"/>
                <w:szCs w:val="24"/>
              </w:rPr>
              <w:t>3</w:t>
            </w:r>
            <w:r w:rsidRPr="00B07E41">
              <w:rPr>
                <w:rFonts w:ascii="Calibri" w:eastAsia="宋体" w:hAnsi="Calibri" w:cs="Calibri"/>
                <w:sz w:val="24"/>
                <w:szCs w:val="24"/>
                <w:vertAlign w:val="superscript"/>
              </w:rPr>
              <w:t>rd</w:t>
            </w:r>
            <w:r w:rsidR="00191995" w:rsidRPr="007B7B60">
              <w:rPr>
                <w:rFonts w:ascii="Calibri" w:eastAsia="宋体" w:hAnsi="Calibri" w:cs="Calibri"/>
                <w:sz w:val="24"/>
                <w:szCs w:val="24"/>
              </w:rPr>
              <w:t xml:space="preserve"> generation of DeepinMind NVR</w:t>
            </w:r>
          </w:p>
        </w:tc>
        <w:tc>
          <w:tcPr>
            <w:tcW w:w="6833" w:type="dxa"/>
            <w:tcBorders>
              <w:top w:val="single" w:sz="4" w:space="0" w:color="auto"/>
              <w:left w:val="single" w:sz="4" w:space="0" w:color="auto"/>
              <w:bottom w:val="single" w:sz="4" w:space="0" w:color="auto"/>
              <w:right w:val="single" w:sz="4" w:space="0" w:color="auto"/>
            </w:tcBorders>
            <w:hideMark/>
          </w:tcPr>
          <w:p w:rsidR="007B7B60" w:rsidRDefault="007B7B60" w:rsidP="007B7B60">
            <w:pPr>
              <w:spacing w:line="360" w:lineRule="auto"/>
              <w:jc w:val="left"/>
              <w:rPr>
                <w:rFonts w:ascii="Calibri" w:eastAsia="宋体" w:hAnsi="Calibri" w:cs="Calibri"/>
                <w:sz w:val="24"/>
                <w:szCs w:val="24"/>
              </w:rPr>
            </w:pPr>
            <w:r>
              <w:rPr>
                <w:rFonts w:ascii="Calibri" w:eastAsia="宋体" w:hAnsi="Calibri" w:cs="Calibri" w:hint="eastAsia"/>
                <w:sz w:val="24"/>
                <w:szCs w:val="24"/>
              </w:rPr>
              <w:t>O</w:t>
            </w:r>
            <w:r>
              <w:rPr>
                <w:rFonts w:ascii="Calibri" w:eastAsia="宋体" w:hAnsi="Calibri" w:cs="Calibri"/>
                <w:sz w:val="24"/>
                <w:szCs w:val="24"/>
              </w:rPr>
              <w:t>verseas</w:t>
            </w:r>
            <w:r w:rsidR="006E0AEE">
              <w:rPr>
                <w:rFonts w:ascii="Calibri" w:eastAsia="宋体" w:hAnsi="Calibri" w:cs="Calibri"/>
                <w:sz w:val="24"/>
                <w:szCs w:val="24"/>
              </w:rPr>
              <w:t xml:space="preserve"> </w:t>
            </w:r>
            <w:r w:rsidR="006E0AEE">
              <w:rPr>
                <w:rFonts w:ascii="Calibri" w:eastAsia="宋体" w:hAnsi="Calibri" w:cs="Calibri" w:hint="eastAsia"/>
                <w:sz w:val="24"/>
                <w:szCs w:val="24"/>
              </w:rPr>
              <w:t>(</w:t>
            </w:r>
            <w:r w:rsidR="00B07E41">
              <w:rPr>
                <w:rFonts w:ascii="Calibri" w:eastAsia="宋体" w:hAnsi="Calibri" w:cs="Calibri"/>
                <w:sz w:val="24"/>
                <w:szCs w:val="24"/>
              </w:rPr>
              <w:t>8</w:t>
            </w:r>
            <w:r w:rsidR="00B07E41">
              <w:rPr>
                <w:rFonts w:ascii="Calibri" w:eastAsia="宋体" w:hAnsi="Calibri" w:cs="Calibri" w:hint="eastAsia"/>
                <w:sz w:val="24"/>
                <w:szCs w:val="24"/>
              </w:rPr>
              <w:t>/</w:t>
            </w:r>
            <w:r w:rsidRPr="007B7B60">
              <w:rPr>
                <w:rFonts w:ascii="Calibri" w:eastAsia="宋体" w:hAnsi="Calibri" w:cs="Calibri"/>
                <w:sz w:val="24"/>
                <w:szCs w:val="24"/>
              </w:rPr>
              <w:t>16/32/64</w:t>
            </w:r>
            <w:r>
              <w:rPr>
                <w:rFonts w:ascii="Calibri" w:eastAsia="宋体" w:hAnsi="Calibri" w:cs="Calibri"/>
                <w:sz w:val="24"/>
                <w:szCs w:val="24"/>
              </w:rPr>
              <w:t xml:space="preserve"> channels</w:t>
            </w:r>
            <w:r w:rsidR="006E0AEE">
              <w:rPr>
                <w:rFonts w:ascii="Calibri" w:eastAsia="宋体" w:hAnsi="Calibri" w:cs="Calibri" w:hint="eastAsia"/>
                <w:sz w:val="24"/>
                <w:szCs w:val="24"/>
              </w:rPr>
              <w:t>)</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iDS-6708NXI-I/FA</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iDS-6708NXI-I/FA</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iDS-7608NXI-I2/8P/X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iDS-7608NXI-I2/8P/X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iDS-7616NXI-I2/16P/X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iDS-9616NXI-I16/X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iDS-9632NXI-I16/X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iDS-9632NXI-I16/X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iDS-9664NXI-I16/X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lastRenderedPageBreak/>
              <w:t>iDS-9616NXI-I8/X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iDS-9616NXI-I8/X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iDS-9632NXI-I8/X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iDS-7716NXI-I4/16P/X</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iDS-7732NXI-I4/16P/X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iDS-7732NXI-I4/16P/X</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iDS-9616NXI-I8/S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iDS-9632NXI-I8/S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iDS-9664NXI-I8/S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iDS-6716NXI-I/S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iDS-7732NXI-I4/16P/S</w:t>
            </w:r>
          </w:p>
          <w:p w:rsidR="00B07E41" w:rsidRP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iDS-7732NXI-I4/S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iDS-7716NXI-I4/16P/S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iDS-7716NXI-I4/S</w:t>
            </w:r>
          </w:p>
          <w:p w:rsidR="00B07E41" w:rsidRDefault="00B07E41" w:rsidP="00B07E41">
            <w:pPr>
              <w:spacing w:line="360" w:lineRule="auto"/>
              <w:jc w:val="left"/>
              <w:rPr>
                <w:rFonts w:ascii="Calibri" w:eastAsia="宋体" w:hAnsi="Calibri" w:cs="Calibri"/>
                <w:sz w:val="24"/>
                <w:szCs w:val="24"/>
              </w:rPr>
            </w:pPr>
            <w:r w:rsidRPr="00B07E41">
              <w:rPr>
                <w:rFonts w:ascii="Calibri" w:eastAsia="宋体" w:hAnsi="Calibri" w:cs="Calibri"/>
                <w:sz w:val="24"/>
                <w:szCs w:val="24"/>
              </w:rPr>
              <w:t>iDS-6716NXI-I/S</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iDS-9664NXI-I8/S</w:t>
            </w:r>
          </w:p>
          <w:p w:rsidR="00B07E41" w:rsidRPr="00B07E41"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t>iDS-9616NXI-I8/S</w:t>
            </w:r>
          </w:p>
          <w:p w:rsidR="00B07E41" w:rsidRPr="007B7B60" w:rsidRDefault="00B07E41" w:rsidP="00B07E41">
            <w:pPr>
              <w:spacing w:line="360" w:lineRule="auto"/>
              <w:jc w:val="left"/>
              <w:rPr>
                <w:rFonts w:ascii="Calibri" w:eastAsia="宋体" w:hAnsi="Calibri" w:cs="Calibri"/>
                <w:sz w:val="24"/>
                <w:szCs w:val="24"/>
              </w:rPr>
            </w:pPr>
            <w:r>
              <w:rPr>
                <w:rFonts w:ascii="Calibri" w:eastAsia="宋体" w:hAnsi="Calibri" w:cs="Calibri"/>
                <w:sz w:val="24"/>
                <w:szCs w:val="24"/>
              </w:rPr>
              <w:lastRenderedPageBreak/>
              <w:t>iDS-9632NXI-I8/S</w:t>
            </w:r>
          </w:p>
        </w:tc>
      </w:tr>
    </w:tbl>
    <w:p w:rsidR="00191995" w:rsidRPr="000B43FB" w:rsidRDefault="00191995" w:rsidP="00191995">
      <w:pPr>
        <w:rPr>
          <w:rFonts w:ascii="Calibri" w:eastAsia="宋体" w:hAnsi="Calibri" w:cs="Calibri"/>
          <w:sz w:val="24"/>
          <w:szCs w:val="24"/>
        </w:rPr>
      </w:pPr>
      <w:bookmarkStart w:id="1" w:name="OLE_LINK2"/>
      <w:bookmarkStart w:id="2" w:name="OLE_LINK1"/>
      <w:r w:rsidRPr="000B43FB">
        <w:rPr>
          <w:rFonts w:ascii="Calibri" w:eastAsia="宋体" w:hAnsi="Calibri" w:cs="Calibri"/>
          <w:b/>
          <w:sz w:val="24"/>
          <w:szCs w:val="24"/>
          <w:u w:val="single"/>
        </w:rPr>
        <w:lastRenderedPageBreak/>
        <w:t>Customer Impact and Recommended Action</w:t>
      </w:r>
    </w:p>
    <w:bookmarkEnd w:id="1"/>
    <w:bookmarkEnd w:id="2"/>
    <w:p w:rsidR="00191995" w:rsidRPr="000B43FB" w:rsidRDefault="00191995" w:rsidP="00191995">
      <w:pPr>
        <w:spacing w:line="360" w:lineRule="auto"/>
        <w:jc w:val="left"/>
        <w:rPr>
          <w:rFonts w:ascii="Calibri" w:eastAsia="宋体" w:hAnsi="Calibri" w:cs="Calibri"/>
          <w:sz w:val="24"/>
          <w:szCs w:val="24"/>
        </w:rPr>
      </w:pPr>
      <w:r w:rsidRPr="000B43FB">
        <w:rPr>
          <w:rFonts w:ascii="Calibri" w:eastAsia="宋体" w:hAnsi="Calibri" w:cs="Calibri"/>
          <w:sz w:val="24"/>
          <w:szCs w:val="24"/>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191995" w:rsidRPr="000B43FB" w:rsidRDefault="00191995" w:rsidP="00191995">
      <w:pPr>
        <w:rPr>
          <w:rFonts w:ascii="Calibri" w:eastAsia="宋体" w:hAnsi="Calibri" w:cs="Calibri"/>
          <w:sz w:val="24"/>
          <w:szCs w:val="24"/>
        </w:rPr>
      </w:pPr>
      <w:r w:rsidRPr="000B43FB">
        <w:rPr>
          <w:rFonts w:ascii="Calibri" w:eastAsia="宋体" w:hAnsi="Calibri" w:cs="Calibri"/>
          <w:sz w:val="24"/>
          <w:szCs w:val="24"/>
        </w:rPr>
        <w:t>For questions or concerns, please contact our local technical support team.</w:t>
      </w:r>
    </w:p>
    <w:p w:rsidR="00191995" w:rsidRDefault="006E0AEE" w:rsidP="00191995">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59264" behindDoc="0" locked="0" layoutInCell="1" allowOverlap="1" wp14:anchorId="2E670C2B" wp14:editId="424A9C7C">
                <wp:simplePos x="0" y="0"/>
                <wp:positionH relativeFrom="column">
                  <wp:posOffset>238153</wp:posOffset>
                </wp:positionH>
                <wp:positionV relativeFrom="paragraph">
                  <wp:posOffset>41082</wp:posOffset>
                </wp:positionV>
                <wp:extent cx="5325745" cy="1091565"/>
                <wp:effectExtent l="0" t="0" r="27305" b="1397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191995" w:rsidRDefault="00191995" w:rsidP="00191995">
                            <w:r>
                              <w:rPr>
                                <w:rFonts w:hint="eastAsia"/>
                              </w:rPr>
                              <w:t>Note:</w:t>
                            </w:r>
                          </w:p>
                          <w:p w:rsidR="00191995" w:rsidRDefault="00191995" w:rsidP="00191995">
                            <w:pPr>
                              <w:pStyle w:val="a5"/>
                              <w:numPr>
                                <w:ilvl w:val="0"/>
                                <w:numId w:val="1"/>
                              </w:numPr>
                              <w:ind w:firstLineChars="0"/>
                            </w:pPr>
                            <w:r>
                              <w:rPr>
                                <w:rFonts w:hint="eastAsia"/>
                              </w:rPr>
                              <w:t>Hikvision has all rights to alter, modify and cancel this notice.</w:t>
                            </w:r>
                          </w:p>
                          <w:p w:rsidR="00191995" w:rsidRDefault="00191995" w:rsidP="00191995">
                            <w:pPr>
                              <w:pStyle w:val="a5"/>
                              <w:numPr>
                                <w:ilvl w:val="0"/>
                                <w:numId w:val="1"/>
                              </w:numPr>
                              <w:ind w:firstLineChars="0"/>
                            </w:pPr>
                            <w:r>
                              <w:rPr>
                                <w:rFonts w:hint="eastAsia"/>
                              </w:rPr>
                              <w:t>Hikvision doesn’t give any guarantee for old models’ stock.</w:t>
                            </w:r>
                          </w:p>
                          <w:p w:rsidR="00191995" w:rsidRDefault="00191995" w:rsidP="00191995">
                            <w:pPr>
                              <w:pStyle w:val="a5"/>
                              <w:numPr>
                                <w:ilvl w:val="0"/>
                                <w:numId w:val="1"/>
                              </w:numPr>
                              <w:ind w:firstLineChars="0"/>
                            </w:pPr>
                            <w:r>
                              <w:rPr>
                                <w:rFonts w:hint="eastAsia"/>
                              </w:rPr>
                              <w:t>Hikvision is not liable for any typing or printing errors.</w:t>
                            </w:r>
                          </w:p>
                          <w:p w:rsidR="00191995" w:rsidRDefault="00191995" w:rsidP="00191995">
                            <w:pPr>
                              <w:pStyle w:val="a5"/>
                              <w:numPr>
                                <w:ilvl w:val="0"/>
                                <w:numId w:val="1"/>
                              </w:numPr>
                              <w:ind w:firstLineChars="0"/>
                            </w:pPr>
                            <w:r>
                              <w:rPr>
                                <w:rFonts w:hint="eastAsia"/>
                              </w:rP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670C2B" id="_x0000_t202" coordsize="21600,21600" o:spt="202" path="m,l,21600r21600,l21600,xe">
                <v:stroke joinstyle="miter"/>
                <v:path gradientshapeok="t" o:connecttype="rect"/>
              </v:shapetype>
              <v:shape id="文本框 17" o:spid="_x0000_s1026" type="#_x0000_t202" style="position:absolute;left:0;text-align:left;margin-left:18.75pt;margin-top:3.25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">
                <v:textbox style="mso-fit-shape-to-text:t">
                  <w:txbxContent>
                    <w:p w:rsidR="00191995" w:rsidRDefault="00191995" w:rsidP="00191995">
                      <w:r>
                        <w:rPr>
                          <w:rFonts w:hint="eastAsia"/>
                        </w:rPr>
                        <w:t>Note:</w:t>
                      </w:r>
                    </w:p>
                    <w:p w:rsidR="00191995" w:rsidRDefault="00191995" w:rsidP="00191995">
                      <w:pPr>
                        <w:pStyle w:val="a5"/>
                        <w:numPr>
                          <w:ilvl w:val="0"/>
                          <w:numId w:val="1"/>
                        </w:numPr>
                        <w:ind w:firstLineChars="0"/>
                      </w:pPr>
                      <w:r>
                        <w:rPr>
                          <w:rFonts w:hint="eastAsia"/>
                        </w:rPr>
                        <w:t>Hikvision has all rights to alter, modify and cancel this notice.</w:t>
                      </w:r>
                    </w:p>
                    <w:p w:rsidR="00191995" w:rsidRDefault="00191995" w:rsidP="00191995">
                      <w:pPr>
                        <w:pStyle w:val="a5"/>
                        <w:numPr>
                          <w:ilvl w:val="0"/>
                          <w:numId w:val="1"/>
                        </w:numPr>
                        <w:ind w:firstLineChars="0"/>
                      </w:pPr>
                      <w:r>
                        <w:rPr>
                          <w:rFonts w:hint="eastAsia"/>
                        </w:rPr>
                        <w:t>Hikvision doesn’t give any guarantee for old models’ stock.</w:t>
                      </w:r>
                    </w:p>
                    <w:p w:rsidR="00191995" w:rsidRDefault="00191995" w:rsidP="00191995">
                      <w:pPr>
                        <w:pStyle w:val="a5"/>
                        <w:numPr>
                          <w:ilvl w:val="0"/>
                          <w:numId w:val="1"/>
                        </w:numPr>
                        <w:ind w:firstLineChars="0"/>
                      </w:pPr>
                      <w:r>
                        <w:rPr>
                          <w:rFonts w:hint="eastAsia"/>
                        </w:rPr>
                        <w:t>Hikvision is not liable for any typing or printing errors.</w:t>
                      </w:r>
                    </w:p>
                    <w:p w:rsidR="00191995" w:rsidRDefault="00191995" w:rsidP="00191995">
                      <w:pPr>
                        <w:pStyle w:val="a5"/>
                        <w:numPr>
                          <w:ilvl w:val="0"/>
                          <w:numId w:val="1"/>
                        </w:numPr>
                        <w:ind w:firstLineChars="0"/>
                      </w:pPr>
                      <w:r>
                        <w:rPr>
                          <w:rFonts w:hint="eastAsia"/>
                        </w:rPr>
                        <w:t>For special model’s change details, please contact our local technical support team.</w:t>
                      </w:r>
                    </w:p>
                  </w:txbxContent>
                </v:textbox>
              </v:shape>
            </w:pict>
          </mc:Fallback>
        </mc:AlternateContent>
      </w: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191995" w:rsidRDefault="00191995" w:rsidP="00191995">
      <w:pPr>
        <w:rPr>
          <w:rFonts w:ascii="Calibri" w:eastAsia="宋体" w:hAnsi="Calibri" w:cs="Calibri"/>
          <w:sz w:val="24"/>
          <w:szCs w:val="24"/>
        </w:rPr>
      </w:pPr>
    </w:p>
    <w:p w:rsidR="00041F2A" w:rsidRPr="00967416" w:rsidRDefault="006E0AEE">
      <w:pPr>
        <w:rPr>
          <w:rFonts w:ascii="Calibri" w:eastAsia="宋体" w:hAnsi="Calibri" w:cs="Calibri"/>
          <w:sz w:val="24"/>
          <w:szCs w:val="24"/>
        </w:rPr>
      </w:pPr>
      <w:r w:rsidRPr="0039277B">
        <w:rPr>
          <w:noProof/>
          <w:highlight w:val="yellow"/>
        </w:rPr>
        <mc:AlternateContent>
          <mc:Choice Requires="wps">
            <w:drawing>
              <wp:anchor distT="0" distB="0" distL="114300" distR="114300" simplePos="0" relativeHeight="251660288" behindDoc="0" locked="0" layoutInCell="1" allowOverlap="1" wp14:anchorId="43620E7C" wp14:editId="23D28D81">
                <wp:simplePos x="0" y="0"/>
                <wp:positionH relativeFrom="column">
                  <wp:posOffset>2990850</wp:posOffset>
                </wp:positionH>
                <wp:positionV relativeFrom="paragraph">
                  <wp:posOffset>162505</wp:posOffset>
                </wp:positionV>
                <wp:extent cx="3265805" cy="1073426"/>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073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995" w:rsidRDefault="00191995" w:rsidP="00191995">
                            <w:pPr>
                              <w:pStyle w:val="a3"/>
                            </w:pPr>
                            <w:r>
                              <w:rPr>
                                <w:rFonts w:hint="eastAsia"/>
                              </w:rPr>
                              <w:t>Hikvision Digital Technology CO., Ltd.</w:t>
                            </w:r>
                          </w:p>
                          <w:p w:rsidR="00191995" w:rsidRDefault="00191995" w:rsidP="00191995">
                            <w:pPr>
                              <w:pStyle w:val="a3"/>
                            </w:pPr>
                            <w:r>
                              <w:rPr>
                                <w:rFonts w:hint="eastAsia"/>
                              </w:rPr>
                              <w:t>No. 555 Qianmo Road, Binjiang District, Hangzhou 310052, China</w:t>
                            </w:r>
                          </w:p>
                          <w:p w:rsidR="00191995" w:rsidRDefault="00191995" w:rsidP="00191995">
                            <w:pPr>
                              <w:pStyle w:val="a3"/>
                            </w:pPr>
                            <w:r>
                              <w:rPr>
                                <w:rFonts w:hint="eastAsia"/>
                              </w:rPr>
                              <w:t>Tel: +86-571-8807-5998</w:t>
                            </w:r>
                          </w:p>
                          <w:p w:rsidR="00191995" w:rsidRDefault="00191995" w:rsidP="00191995">
                            <w:pPr>
                              <w:pStyle w:val="a3"/>
                            </w:pPr>
                            <w:r>
                              <w:rPr>
                                <w:rFonts w:hint="eastAsia"/>
                              </w:rPr>
                              <w:t>FAX: +86-571-8993-5635</w:t>
                            </w:r>
                          </w:p>
                          <w:p w:rsidR="00191995" w:rsidRDefault="00191995" w:rsidP="00191995">
                            <w:pPr>
                              <w:pStyle w:val="a3"/>
                            </w:pPr>
                            <w:r>
                              <w:rPr>
                                <w:rFonts w:hint="eastAsia"/>
                              </w:rPr>
                              <w:t>Email: support@hikvision.com</w:t>
                            </w:r>
                          </w:p>
                          <w:p w:rsidR="00191995" w:rsidRDefault="00191995" w:rsidP="00191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0E7C" id="文本框 16" o:spid="_x0000_s1027" type="#_x0000_t202" style="position:absolute;left:0;text-align:left;margin-left:235.5pt;margin-top:12.8pt;width:257.15pt;height: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" stroked="f">
                <v:textbox>
                  <w:txbxContent>
                    <w:p w:rsidR="00191995" w:rsidRDefault="00191995" w:rsidP="00191995">
                      <w:pPr>
                        <w:pStyle w:val="a3"/>
                      </w:pPr>
                      <w:r>
                        <w:rPr>
                          <w:rFonts w:hint="eastAsia"/>
                        </w:rPr>
                        <w:t>Hikvision Digital Technology CO., Ltd.</w:t>
                      </w:r>
                    </w:p>
                    <w:p w:rsidR="00191995" w:rsidRDefault="00191995" w:rsidP="00191995">
                      <w:pPr>
                        <w:pStyle w:val="a3"/>
                      </w:pPr>
                      <w:r>
                        <w:rPr>
                          <w:rFonts w:hint="eastAsia"/>
                        </w:rPr>
                        <w:t>No. 555 Qianmo Road, Binjiang District, Hangzhou 310052, China</w:t>
                      </w:r>
                    </w:p>
                    <w:p w:rsidR="00191995" w:rsidRDefault="00191995" w:rsidP="00191995">
                      <w:pPr>
                        <w:pStyle w:val="a3"/>
                      </w:pPr>
                      <w:r>
                        <w:rPr>
                          <w:rFonts w:hint="eastAsia"/>
                        </w:rPr>
                        <w:t>Tel: +86-571-8807-5998</w:t>
                      </w:r>
                    </w:p>
                    <w:p w:rsidR="00191995" w:rsidRDefault="00191995" w:rsidP="00191995">
                      <w:pPr>
                        <w:pStyle w:val="a3"/>
                      </w:pPr>
                      <w:r>
                        <w:rPr>
                          <w:rFonts w:hint="eastAsia"/>
                        </w:rPr>
                        <w:t>FAX: +86-571-8993-5635</w:t>
                      </w:r>
                    </w:p>
                    <w:p w:rsidR="00191995" w:rsidRDefault="00191995" w:rsidP="00191995">
                      <w:pPr>
                        <w:pStyle w:val="a3"/>
                      </w:pPr>
                      <w:r>
                        <w:rPr>
                          <w:rFonts w:hint="eastAsia"/>
                        </w:rPr>
                        <w:t>Email: support@hikvision.com</w:t>
                      </w:r>
                    </w:p>
                    <w:p w:rsidR="00191995" w:rsidRDefault="00191995" w:rsidP="00191995"/>
                  </w:txbxContent>
                </v:textbox>
              </v:shape>
            </w:pict>
          </mc:Fallback>
        </mc:AlternateContent>
      </w:r>
    </w:p>
    <w:sectPr w:rsidR="00041F2A" w:rsidRPr="00967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56" w:rsidRDefault="001B0156">
      <w:r>
        <w:separator/>
      </w:r>
    </w:p>
  </w:endnote>
  <w:endnote w:type="continuationSeparator" w:id="0">
    <w:p w:rsidR="001B0156" w:rsidRDefault="001B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56" w:rsidRDefault="001B0156">
      <w:r>
        <w:separator/>
      </w:r>
    </w:p>
  </w:footnote>
  <w:footnote w:type="continuationSeparator" w:id="0">
    <w:p w:rsidR="001B0156" w:rsidRDefault="001B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25A"/>
    <w:multiLevelType w:val="hybridMultilevel"/>
    <w:tmpl w:val="54D26654"/>
    <w:lvl w:ilvl="0" w:tplc="CC6029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875121B"/>
    <w:multiLevelType w:val="hybridMultilevel"/>
    <w:tmpl w:val="91A024EE"/>
    <w:lvl w:ilvl="0" w:tplc="7AC2F31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EA63071"/>
    <w:multiLevelType w:val="hybridMultilevel"/>
    <w:tmpl w:val="27FA2F2A"/>
    <w:lvl w:ilvl="0" w:tplc="E1864D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3235E09"/>
    <w:multiLevelType w:val="hybridMultilevel"/>
    <w:tmpl w:val="3A0C6D68"/>
    <w:lvl w:ilvl="0" w:tplc="655CF2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6E73EA4"/>
    <w:multiLevelType w:val="hybridMultilevel"/>
    <w:tmpl w:val="A9F215BA"/>
    <w:lvl w:ilvl="0" w:tplc="3B9C25D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4D5B9E"/>
    <w:multiLevelType w:val="hybridMultilevel"/>
    <w:tmpl w:val="CFE8A5A6"/>
    <w:lvl w:ilvl="0" w:tplc="8932D18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9775A7"/>
    <w:multiLevelType w:val="hybridMultilevel"/>
    <w:tmpl w:val="58EA9922"/>
    <w:lvl w:ilvl="0" w:tplc="E6EC7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51410"/>
    <w:multiLevelType w:val="hybridMultilevel"/>
    <w:tmpl w:val="377847DA"/>
    <w:lvl w:ilvl="0" w:tplc="F8A8F1E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2501F12"/>
    <w:multiLevelType w:val="hybridMultilevel"/>
    <w:tmpl w:val="3AA069B6"/>
    <w:lvl w:ilvl="0" w:tplc="8CDEA71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3872C9D"/>
    <w:multiLevelType w:val="hybridMultilevel"/>
    <w:tmpl w:val="6A1630BE"/>
    <w:lvl w:ilvl="0" w:tplc="4A0AD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760C75"/>
    <w:multiLevelType w:val="hybridMultilevel"/>
    <w:tmpl w:val="4EFEBCCE"/>
    <w:lvl w:ilvl="0" w:tplc="D1D09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926881"/>
    <w:multiLevelType w:val="hybridMultilevel"/>
    <w:tmpl w:val="6F72C8A2"/>
    <w:lvl w:ilvl="0" w:tplc="AE00BA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BF156AC"/>
    <w:multiLevelType w:val="hybridMultilevel"/>
    <w:tmpl w:val="47ECB65A"/>
    <w:lvl w:ilvl="0" w:tplc="27F4323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2225C17"/>
    <w:multiLevelType w:val="hybridMultilevel"/>
    <w:tmpl w:val="679AF570"/>
    <w:lvl w:ilvl="0" w:tplc="81087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717A4E"/>
    <w:multiLevelType w:val="hybridMultilevel"/>
    <w:tmpl w:val="8F64837A"/>
    <w:lvl w:ilvl="0" w:tplc="0A2A6B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34B2D"/>
    <w:multiLevelType w:val="hybridMultilevel"/>
    <w:tmpl w:val="D83298DA"/>
    <w:lvl w:ilvl="0" w:tplc="7BDAB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DA200F"/>
    <w:multiLevelType w:val="hybridMultilevel"/>
    <w:tmpl w:val="E794AE4C"/>
    <w:lvl w:ilvl="0" w:tplc="A5EA7A8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6E17926"/>
    <w:multiLevelType w:val="hybridMultilevel"/>
    <w:tmpl w:val="61382F6C"/>
    <w:lvl w:ilvl="0" w:tplc="213C6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485C8E"/>
    <w:multiLevelType w:val="hybridMultilevel"/>
    <w:tmpl w:val="BDF6097E"/>
    <w:lvl w:ilvl="0" w:tplc="44A6236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A114196"/>
    <w:multiLevelType w:val="hybridMultilevel"/>
    <w:tmpl w:val="F138A394"/>
    <w:lvl w:ilvl="0" w:tplc="03D2C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F1236EE"/>
    <w:multiLevelType w:val="hybridMultilevel"/>
    <w:tmpl w:val="6F86ED08"/>
    <w:lvl w:ilvl="0" w:tplc="EE9C9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14227E"/>
    <w:multiLevelType w:val="hybridMultilevel"/>
    <w:tmpl w:val="7D72E870"/>
    <w:lvl w:ilvl="0" w:tplc="7DB4F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563CF6"/>
    <w:multiLevelType w:val="hybridMultilevel"/>
    <w:tmpl w:val="7B3E9A28"/>
    <w:lvl w:ilvl="0" w:tplc="A4640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376111"/>
    <w:multiLevelType w:val="hybridMultilevel"/>
    <w:tmpl w:val="045EF6F0"/>
    <w:lvl w:ilvl="0" w:tplc="F5660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666B4E"/>
    <w:multiLevelType w:val="hybridMultilevel"/>
    <w:tmpl w:val="3960A5EE"/>
    <w:lvl w:ilvl="0" w:tplc="8BDCEA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69373C27"/>
    <w:multiLevelType w:val="hybridMultilevel"/>
    <w:tmpl w:val="5E30D95E"/>
    <w:lvl w:ilvl="0" w:tplc="92FEB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4347C3"/>
    <w:multiLevelType w:val="hybridMultilevel"/>
    <w:tmpl w:val="00669A44"/>
    <w:lvl w:ilvl="0" w:tplc="C0B67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CF755B"/>
    <w:multiLevelType w:val="hybridMultilevel"/>
    <w:tmpl w:val="E8466BBE"/>
    <w:lvl w:ilvl="0" w:tplc="08585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733533"/>
    <w:multiLevelType w:val="hybridMultilevel"/>
    <w:tmpl w:val="7952CF18"/>
    <w:lvl w:ilvl="0" w:tplc="B9D6F2F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48A1532"/>
    <w:multiLevelType w:val="hybridMultilevel"/>
    <w:tmpl w:val="F698B016"/>
    <w:lvl w:ilvl="0" w:tplc="A2EA5B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49A13C2"/>
    <w:multiLevelType w:val="hybridMultilevel"/>
    <w:tmpl w:val="F1F27A24"/>
    <w:lvl w:ilvl="0" w:tplc="68D666E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A8D37D8"/>
    <w:multiLevelType w:val="hybridMultilevel"/>
    <w:tmpl w:val="7B0E24EC"/>
    <w:lvl w:ilvl="0" w:tplc="5FA84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026198"/>
    <w:multiLevelType w:val="hybridMultilevel"/>
    <w:tmpl w:val="321002FE"/>
    <w:lvl w:ilvl="0" w:tplc="657CBD42">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10"/>
  </w:num>
  <w:num w:numId="3">
    <w:abstractNumId w:val="6"/>
  </w:num>
  <w:num w:numId="4">
    <w:abstractNumId w:val="9"/>
  </w:num>
  <w:num w:numId="5">
    <w:abstractNumId w:val="26"/>
  </w:num>
  <w:num w:numId="6">
    <w:abstractNumId w:val="14"/>
  </w:num>
  <w:num w:numId="7">
    <w:abstractNumId w:val="28"/>
  </w:num>
  <w:num w:numId="8">
    <w:abstractNumId w:val="2"/>
  </w:num>
  <w:num w:numId="9">
    <w:abstractNumId w:val="27"/>
  </w:num>
  <w:num w:numId="10">
    <w:abstractNumId w:val="33"/>
  </w:num>
  <w:num w:numId="11">
    <w:abstractNumId w:val="8"/>
  </w:num>
  <w:num w:numId="12">
    <w:abstractNumId w:val="3"/>
  </w:num>
  <w:num w:numId="13">
    <w:abstractNumId w:val="30"/>
  </w:num>
  <w:num w:numId="14">
    <w:abstractNumId w:val="0"/>
  </w:num>
  <w:num w:numId="15">
    <w:abstractNumId w:val="1"/>
  </w:num>
  <w:num w:numId="16">
    <w:abstractNumId w:val="15"/>
  </w:num>
  <w:num w:numId="17">
    <w:abstractNumId w:val="25"/>
  </w:num>
  <w:num w:numId="18">
    <w:abstractNumId w:val="19"/>
  </w:num>
  <w:num w:numId="19">
    <w:abstractNumId w:val="22"/>
  </w:num>
  <w:num w:numId="20">
    <w:abstractNumId w:val="5"/>
  </w:num>
  <w:num w:numId="21">
    <w:abstractNumId w:val="17"/>
  </w:num>
  <w:num w:numId="22">
    <w:abstractNumId w:val="13"/>
  </w:num>
  <w:num w:numId="23">
    <w:abstractNumId w:val="24"/>
  </w:num>
  <w:num w:numId="24">
    <w:abstractNumId w:val="23"/>
  </w:num>
  <w:num w:numId="25">
    <w:abstractNumId w:val="32"/>
  </w:num>
  <w:num w:numId="26">
    <w:abstractNumId w:val="21"/>
  </w:num>
  <w:num w:numId="27">
    <w:abstractNumId w:val="31"/>
  </w:num>
  <w:num w:numId="28">
    <w:abstractNumId w:val="29"/>
  </w:num>
  <w:num w:numId="29">
    <w:abstractNumId w:val="7"/>
  </w:num>
  <w:num w:numId="30">
    <w:abstractNumId w:val="18"/>
  </w:num>
  <w:num w:numId="31">
    <w:abstractNumId w:val="4"/>
  </w:num>
  <w:num w:numId="32">
    <w:abstractNumId w:val="11"/>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FD"/>
    <w:rsid w:val="00041F2A"/>
    <w:rsid w:val="000421DB"/>
    <w:rsid w:val="000426A5"/>
    <w:rsid w:val="00046ACC"/>
    <w:rsid w:val="00084722"/>
    <w:rsid w:val="00084DED"/>
    <w:rsid w:val="00091380"/>
    <w:rsid w:val="00097134"/>
    <w:rsid w:val="00097B63"/>
    <w:rsid w:val="000A28DF"/>
    <w:rsid w:val="000B43FB"/>
    <w:rsid w:val="000D5071"/>
    <w:rsid w:val="000F18BA"/>
    <w:rsid w:val="0014400A"/>
    <w:rsid w:val="001441C6"/>
    <w:rsid w:val="0015290C"/>
    <w:rsid w:val="00166CF2"/>
    <w:rsid w:val="00191995"/>
    <w:rsid w:val="001B0156"/>
    <w:rsid w:val="001B7F4E"/>
    <w:rsid w:val="001D37E3"/>
    <w:rsid w:val="001E27F4"/>
    <w:rsid w:val="00256698"/>
    <w:rsid w:val="00260ABC"/>
    <w:rsid w:val="0026109D"/>
    <w:rsid w:val="00264AC0"/>
    <w:rsid w:val="0027051C"/>
    <w:rsid w:val="00280447"/>
    <w:rsid w:val="0028684A"/>
    <w:rsid w:val="00295A5C"/>
    <w:rsid w:val="002A3648"/>
    <w:rsid w:val="002D44D5"/>
    <w:rsid w:val="002E6CBB"/>
    <w:rsid w:val="002F2723"/>
    <w:rsid w:val="00323990"/>
    <w:rsid w:val="00387433"/>
    <w:rsid w:val="003875E4"/>
    <w:rsid w:val="0039277B"/>
    <w:rsid w:val="003B2327"/>
    <w:rsid w:val="003C4F9E"/>
    <w:rsid w:val="003F34C5"/>
    <w:rsid w:val="00406153"/>
    <w:rsid w:val="0041012E"/>
    <w:rsid w:val="00416A7D"/>
    <w:rsid w:val="00436F09"/>
    <w:rsid w:val="00456755"/>
    <w:rsid w:val="004638ED"/>
    <w:rsid w:val="004A0DA1"/>
    <w:rsid w:val="004B573A"/>
    <w:rsid w:val="004C1830"/>
    <w:rsid w:val="004F0AD5"/>
    <w:rsid w:val="00540CAA"/>
    <w:rsid w:val="005519E0"/>
    <w:rsid w:val="00565906"/>
    <w:rsid w:val="00565E60"/>
    <w:rsid w:val="00591379"/>
    <w:rsid w:val="005A41AC"/>
    <w:rsid w:val="005C4637"/>
    <w:rsid w:val="005F5E0E"/>
    <w:rsid w:val="00600893"/>
    <w:rsid w:val="00606BF1"/>
    <w:rsid w:val="00667F75"/>
    <w:rsid w:val="006937CB"/>
    <w:rsid w:val="006E0891"/>
    <w:rsid w:val="006E0AEE"/>
    <w:rsid w:val="006E24F6"/>
    <w:rsid w:val="006E4AB6"/>
    <w:rsid w:val="00716BAE"/>
    <w:rsid w:val="00722DB1"/>
    <w:rsid w:val="00741705"/>
    <w:rsid w:val="0074265B"/>
    <w:rsid w:val="00764900"/>
    <w:rsid w:val="0079370C"/>
    <w:rsid w:val="007B7B60"/>
    <w:rsid w:val="008559BA"/>
    <w:rsid w:val="00873F6A"/>
    <w:rsid w:val="00874168"/>
    <w:rsid w:val="00892B1D"/>
    <w:rsid w:val="008A21C4"/>
    <w:rsid w:val="008A417A"/>
    <w:rsid w:val="008B4870"/>
    <w:rsid w:val="008F58D6"/>
    <w:rsid w:val="0092521A"/>
    <w:rsid w:val="00943806"/>
    <w:rsid w:val="00967416"/>
    <w:rsid w:val="009800FA"/>
    <w:rsid w:val="0099418C"/>
    <w:rsid w:val="009B6AC4"/>
    <w:rsid w:val="009F32BB"/>
    <w:rsid w:val="00A025C7"/>
    <w:rsid w:val="00A35F09"/>
    <w:rsid w:val="00A5378C"/>
    <w:rsid w:val="00A7144D"/>
    <w:rsid w:val="00AB3E02"/>
    <w:rsid w:val="00AB600C"/>
    <w:rsid w:val="00AD7628"/>
    <w:rsid w:val="00AD7A79"/>
    <w:rsid w:val="00AF2E24"/>
    <w:rsid w:val="00B07E41"/>
    <w:rsid w:val="00B12C33"/>
    <w:rsid w:val="00B13D11"/>
    <w:rsid w:val="00B229E0"/>
    <w:rsid w:val="00B92649"/>
    <w:rsid w:val="00BB1E84"/>
    <w:rsid w:val="00BB50D0"/>
    <w:rsid w:val="00BD6501"/>
    <w:rsid w:val="00BF10F0"/>
    <w:rsid w:val="00C366A2"/>
    <w:rsid w:val="00C75A44"/>
    <w:rsid w:val="00C769C3"/>
    <w:rsid w:val="00C8742E"/>
    <w:rsid w:val="00C96ACF"/>
    <w:rsid w:val="00CC15D5"/>
    <w:rsid w:val="00D17AB1"/>
    <w:rsid w:val="00D3508D"/>
    <w:rsid w:val="00D41B30"/>
    <w:rsid w:val="00D57C0F"/>
    <w:rsid w:val="00D878C5"/>
    <w:rsid w:val="00D94DE9"/>
    <w:rsid w:val="00DA77C6"/>
    <w:rsid w:val="00DF539F"/>
    <w:rsid w:val="00E60450"/>
    <w:rsid w:val="00F069BA"/>
    <w:rsid w:val="00F27E24"/>
    <w:rsid w:val="00F32EDD"/>
    <w:rsid w:val="00F42DBD"/>
    <w:rsid w:val="00F449D6"/>
    <w:rsid w:val="00F64EFD"/>
    <w:rsid w:val="00F657DE"/>
    <w:rsid w:val="00F75DFB"/>
    <w:rsid w:val="00F81368"/>
    <w:rsid w:val="00F93630"/>
    <w:rsid w:val="00F95B85"/>
    <w:rsid w:val="00F9749A"/>
    <w:rsid w:val="00FB67F0"/>
    <w:rsid w:val="00FB7E49"/>
    <w:rsid w:val="00FD7BE0"/>
    <w:rsid w:val="00F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279B"/>
  <w15:chartTrackingRefBased/>
  <w15:docId w15:val="{C5F2F0B0-D533-4B41-83C9-45F18D5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95"/>
    <w:pPr>
      <w:widowControl w:val="0"/>
      <w:jc w:val="both"/>
    </w:pPr>
  </w:style>
  <w:style w:type="paragraph" w:styleId="1">
    <w:name w:val="heading 1"/>
    <w:basedOn w:val="a"/>
    <w:link w:val="10"/>
    <w:uiPriority w:val="9"/>
    <w:qFormat/>
    <w:rsid w:val="00667F75"/>
    <w:pPr>
      <w:widowControl/>
      <w:spacing w:before="100" w:beforeAutospacing="1" w:after="100" w:afterAutospacing="1" w:line="415" w:lineRule="auto"/>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667F75"/>
    <w:pPr>
      <w:keepNext/>
      <w:keepLines/>
      <w:widowControl/>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1995"/>
    <w:pPr>
      <w:tabs>
        <w:tab w:val="center" w:pos="4153"/>
        <w:tab w:val="right" w:pos="8306"/>
      </w:tabs>
      <w:snapToGrid w:val="0"/>
      <w:jc w:val="left"/>
    </w:pPr>
    <w:rPr>
      <w:sz w:val="18"/>
      <w:szCs w:val="18"/>
    </w:rPr>
  </w:style>
  <w:style w:type="character" w:customStyle="1" w:styleId="a4">
    <w:name w:val="页脚 字符"/>
    <w:basedOn w:val="a0"/>
    <w:link w:val="a3"/>
    <w:uiPriority w:val="99"/>
    <w:rsid w:val="00191995"/>
    <w:rPr>
      <w:sz w:val="18"/>
      <w:szCs w:val="18"/>
    </w:rPr>
  </w:style>
  <w:style w:type="paragraph" w:styleId="a5">
    <w:name w:val="List Paragraph"/>
    <w:basedOn w:val="a"/>
    <w:uiPriority w:val="34"/>
    <w:qFormat/>
    <w:rsid w:val="00191995"/>
    <w:pPr>
      <w:ind w:firstLineChars="200" w:firstLine="420"/>
    </w:pPr>
  </w:style>
  <w:style w:type="character" w:customStyle="1" w:styleId="high-light-bg4">
    <w:name w:val="high-light-bg4"/>
    <w:basedOn w:val="a0"/>
    <w:rsid w:val="00191995"/>
  </w:style>
  <w:style w:type="character" w:customStyle="1" w:styleId="ordinary-span-edit2">
    <w:name w:val="ordinary-span-edit2"/>
    <w:basedOn w:val="a0"/>
    <w:rsid w:val="00191995"/>
  </w:style>
  <w:style w:type="table" w:styleId="a6">
    <w:name w:val="Table Grid"/>
    <w:basedOn w:val="a1"/>
    <w:uiPriority w:val="59"/>
    <w:rsid w:val="001919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3D1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13D11"/>
    <w:rPr>
      <w:sz w:val="18"/>
      <w:szCs w:val="18"/>
    </w:rPr>
  </w:style>
  <w:style w:type="character" w:customStyle="1" w:styleId="10">
    <w:name w:val="标题 1 字符"/>
    <w:basedOn w:val="a0"/>
    <w:link w:val="1"/>
    <w:uiPriority w:val="9"/>
    <w:rsid w:val="00667F75"/>
    <w:rPr>
      <w:rFonts w:ascii="宋体" w:eastAsia="宋体" w:hAnsi="宋体" w:cs="宋体"/>
      <w:b/>
      <w:bCs/>
      <w:kern w:val="36"/>
      <w:sz w:val="48"/>
      <w:szCs w:val="48"/>
    </w:rPr>
  </w:style>
  <w:style w:type="character" w:customStyle="1" w:styleId="20">
    <w:name w:val="标题 2 字符"/>
    <w:basedOn w:val="a0"/>
    <w:link w:val="2"/>
    <w:uiPriority w:val="9"/>
    <w:rsid w:val="00667F75"/>
    <w:rPr>
      <w:rFonts w:asciiTheme="majorHAnsi" w:eastAsiaTheme="majorEastAsia" w:hAnsiTheme="majorHAnsi" w:cstheme="majorBidi"/>
      <w:b/>
      <w:bCs/>
      <w:sz w:val="32"/>
      <w:szCs w:val="32"/>
    </w:rPr>
  </w:style>
  <w:style w:type="character" w:customStyle="1" w:styleId="src">
    <w:name w:val="src"/>
    <w:basedOn w:val="a0"/>
    <w:rsid w:val="0066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TotalTime>
  <Pages>4</Pages>
  <Words>330</Words>
  <Characters>1886</Characters>
  <Application>Microsoft Office Word</Application>
  <DocSecurity>0</DocSecurity>
  <Lines>15</Lines>
  <Paragraphs>4</Paragraphs>
  <ScaleCrop>false</ScaleCrop>
  <Company>hikvision.com</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肖迪5</dc:creator>
  <cp:keywords/>
  <dc:description/>
  <cp:lastModifiedBy>肖迪5</cp:lastModifiedBy>
  <cp:revision>88</cp:revision>
  <dcterms:created xsi:type="dcterms:W3CDTF">2020-08-13T03:44:00Z</dcterms:created>
  <dcterms:modified xsi:type="dcterms:W3CDTF">2022-03-28T11:29:00Z</dcterms:modified>
</cp:coreProperties>
</file>