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7E3" w:rsidRPr="009C0C9F" w:rsidRDefault="00475815" w:rsidP="00475815">
      <w:pPr>
        <w:jc w:val="center"/>
        <w:rPr>
          <w:rFonts w:ascii="微软雅黑" w:eastAsia="微软雅黑" w:hAnsi="微软雅黑" w:hint="eastAsia"/>
          <w:b/>
          <w:bCs/>
          <w:kern w:val="44"/>
          <w:sz w:val="32"/>
          <w:szCs w:val="44"/>
        </w:rPr>
      </w:pPr>
      <w:r w:rsidRPr="009C0C9F">
        <w:rPr>
          <w:rFonts w:ascii="微软雅黑" w:eastAsia="微软雅黑" w:hAnsi="微软雅黑"/>
          <w:b/>
          <w:bCs/>
          <w:kern w:val="44"/>
          <w:sz w:val="32"/>
          <w:szCs w:val="44"/>
        </w:rPr>
        <w:t xml:space="preserve">How to configure </w:t>
      </w:r>
      <w:r w:rsidR="00F61ABC" w:rsidRPr="009C0C9F">
        <w:rPr>
          <w:rFonts w:ascii="微软雅黑" w:eastAsia="微软雅黑" w:hAnsi="微软雅黑" w:hint="eastAsia"/>
          <w:b/>
          <w:bCs/>
          <w:kern w:val="44"/>
          <w:sz w:val="32"/>
          <w:szCs w:val="44"/>
        </w:rPr>
        <w:t>Smart</w:t>
      </w:r>
      <w:r w:rsidR="00F61ABC" w:rsidRPr="009C0C9F">
        <w:rPr>
          <w:rFonts w:ascii="微软雅黑" w:eastAsia="微软雅黑" w:hAnsi="微软雅黑"/>
          <w:b/>
          <w:bCs/>
          <w:kern w:val="44"/>
          <w:sz w:val="32"/>
          <w:szCs w:val="44"/>
        </w:rPr>
        <w:t xml:space="preserve"> Tracking</w:t>
      </w:r>
      <w:r w:rsidR="009C0C9F" w:rsidRPr="009C0C9F">
        <w:rPr>
          <w:rFonts w:ascii="微软雅黑" w:eastAsia="微软雅黑" w:hAnsi="微软雅黑"/>
          <w:b/>
          <w:bCs/>
          <w:kern w:val="44"/>
          <w:sz w:val="32"/>
          <w:szCs w:val="44"/>
        </w:rPr>
        <w:t xml:space="preserve"> </w:t>
      </w:r>
      <w:r w:rsidR="009C0C9F" w:rsidRPr="009C0C9F">
        <w:rPr>
          <w:rFonts w:ascii="微软雅黑" w:eastAsia="微软雅黑" w:hAnsi="微软雅黑" w:hint="eastAsia"/>
          <w:b/>
          <w:bCs/>
          <w:kern w:val="44"/>
          <w:sz w:val="32"/>
          <w:szCs w:val="44"/>
        </w:rPr>
        <w:t>o</w:t>
      </w:r>
      <w:r w:rsidR="009C0C9F" w:rsidRPr="009C0C9F">
        <w:rPr>
          <w:rFonts w:ascii="微软雅黑" w:eastAsia="微软雅黑" w:hAnsi="微软雅黑"/>
          <w:b/>
          <w:bCs/>
          <w:kern w:val="44"/>
          <w:sz w:val="32"/>
          <w:szCs w:val="44"/>
        </w:rPr>
        <w:t xml:space="preserve">f </w:t>
      </w:r>
      <w:r w:rsidR="009C0C9F" w:rsidRPr="009C0C9F">
        <w:rPr>
          <w:rFonts w:ascii="微软雅黑" w:eastAsia="微软雅黑" w:hAnsi="微软雅黑"/>
          <w:b/>
          <w:bCs/>
          <w:kern w:val="44"/>
          <w:sz w:val="32"/>
          <w:szCs w:val="44"/>
        </w:rPr>
        <w:t>DS-2DFxxxxIX</w:t>
      </w:r>
    </w:p>
    <w:p w:rsidR="00EB3297" w:rsidRPr="006408AE" w:rsidRDefault="00D073EA" w:rsidP="00475815">
      <w:pPr>
        <w:rPr>
          <w:rFonts w:ascii="微软雅黑" w:eastAsia="微软雅黑" w:hAnsi="微软雅黑"/>
          <w:szCs w:val="28"/>
        </w:rPr>
      </w:pPr>
      <w:r w:rsidRPr="00196905">
        <w:rPr>
          <w:rStyle w:val="fontstyle01"/>
          <w:rFonts w:ascii="微软雅黑" w:eastAsia="微软雅黑" w:hAnsi="微软雅黑" w:hint="eastAsia"/>
          <w:i/>
          <w:color w:val="FF0000"/>
        </w:rPr>
        <w:t>Notes</w:t>
      </w:r>
      <w:r w:rsidRPr="00196905">
        <w:rPr>
          <w:rStyle w:val="fontstyle01"/>
          <w:rFonts w:ascii="微软雅黑" w:eastAsia="微软雅黑" w:hAnsi="微软雅黑"/>
          <w:i/>
          <w:color w:val="FF0000"/>
        </w:rPr>
        <w:t>:</w:t>
      </w:r>
      <w:r w:rsidRPr="00196905">
        <w:rPr>
          <w:rFonts w:ascii="微软雅黑" w:eastAsia="微软雅黑" w:hAnsi="微软雅黑"/>
          <w:szCs w:val="28"/>
        </w:rPr>
        <w:t xml:space="preserve"> </w:t>
      </w:r>
      <w:r w:rsidR="00F61ABC" w:rsidRPr="001C651D">
        <w:rPr>
          <w:rFonts w:ascii="微软雅黑" w:eastAsia="微软雅黑" w:hAnsi="微软雅黑"/>
          <w:b/>
          <w:sz w:val="24"/>
          <w:szCs w:val="24"/>
        </w:rPr>
        <w:t>Tracking Zoom Ratio</w:t>
      </w:r>
      <w:r w:rsidR="00F61ABC" w:rsidRPr="001C651D">
        <w:rPr>
          <w:rFonts w:ascii="微软雅黑" w:eastAsia="微软雅黑" w:hAnsi="微软雅黑"/>
          <w:sz w:val="24"/>
          <w:szCs w:val="24"/>
        </w:rPr>
        <w:t xml:space="preserve"> and </w:t>
      </w:r>
      <w:r w:rsidR="00F61ABC" w:rsidRPr="001C651D">
        <w:rPr>
          <w:rFonts w:ascii="微软雅黑" w:eastAsia="微软雅黑" w:hAnsi="微软雅黑"/>
          <w:b/>
          <w:sz w:val="24"/>
          <w:szCs w:val="24"/>
        </w:rPr>
        <w:t>Color Consistency</w:t>
      </w:r>
      <w:r w:rsidR="00F61ABC" w:rsidRPr="001C651D">
        <w:rPr>
          <w:rFonts w:ascii="微软雅黑" w:eastAsia="微软雅黑" w:hAnsi="微软雅黑"/>
          <w:sz w:val="24"/>
          <w:szCs w:val="24"/>
        </w:rPr>
        <w:t xml:space="preserve"> were added in V5.5.6 build 180511 firmware version</w:t>
      </w:r>
      <w:r w:rsidR="001C651D">
        <w:rPr>
          <w:rFonts w:ascii="微软雅黑" w:eastAsia="微软雅黑" w:hAnsi="微软雅黑"/>
          <w:sz w:val="24"/>
          <w:szCs w:val="24"/>
        </w:rPr>
        <w:t xml:space="preserve"> for DS-2DFxxxxIX models</w:t>
      </w:r>
      <w:r w:rsidR="00F61ABC" w:rsidRPr="001C651D">
        <w:rPr>
          <w:rFonts w:ascii="微软雅黑" w:eastAsia="微软雅黑" w:hAnsi="微软雅黑"/>
          <w:sz w:val="24"/>
          <w:szCs w:val="24"/>
        </w:rPr>
        <w:t>.</w:t>
      </w:r>
    </w:p>
    <w:p w:rsidR="005A74CF" w:rsidRPr="00196905" w:rsidRDefault="005A74CF" w:rsidP="00475815">
      <w:pPr>
        <w:rPr>
          <w:rFonts w:ascii="微软雅黑" w:eastAsia="微软雅黑" w:hAnsi="微软雅黑"/>
          <w:b/>
        </w:rPr>
      </w:pPr>
      <w:r w:rsidRPr="00196905">
        <w:rPr>
          <w:rFonts w:ascii="微软雅黑" w:eastAsia="微软雅黑" w:hAnsi="微软雅黑"/>
          <w:b/>
        </w:rPr>
        <w:t>S</w:t>
      </w:r>
      <w:r w:rsidRPr="00196905">
        <w:rPr>
          <w:rFonts w:ascii="微软雅黑" w:eastAsia="微软雅黑" w:hAnsi="微软雅黑" w:hint="eastAsia"/>
          <w:b/>
        </w:rPr>
        <w:t>tep</w:t>
      </w:r>
      <w:r w:rsidR="001800A5" w:rsidRPr="00196905">
        <w:rPr>
          <w:rFonts w:ascii="微软雅黑" w:eastAsia="微软雅黑" w:hAnsi="微软雅黑"/>
          <w:b/>
        </w:rPr>
        <w:t>s</w:t>
      </w:r>
      <w:r w:rsidRPr="00196905">
        <w:rPr>
          <w:rFonts w:ascii="微软雅黑" w:eastAsia="微软雅黑" w:hAnsi="微软雅黑"/>
          <w:b/>
        </w:rPr>
        <w:t>:</w:t>
      </w:r>
    </w:p>
    <w:p w:rsidR="00031E37" w:rsidRPr="00033A3D" w:rsidRDefault="002E4A15" w:rsidP="00033A3D">
      <w:pPr>
        <w:pStyle w:val="a3"/>
        <w:numPr>
          <w:ilvl w:val="0"/>
          <w:numId w:val="11"/>
        </w:numPr>
        <w:ind w:firstLineChars="0"/>
        <w:jc w:val="left"/>
        <w:rPr>
          <w:rFonts w:ascii="微软雅黑" w:eastAsia="微软雅黑" w:hAnsi="微软雅黑" w:cstheme="minorHAnsi"/>
          <w:sz w:val="24"/>
          <w:szCs w:val="24"/>
        </w:rPr>
      </w:pPr>
      <w:r w:rsidRPr="00F61ABC">
        <w:rPr>
          <w:rFonts w:ascii="微软雅黑" w:eastAsia="微软雅黑" w:hAnsi="微软雅黑" w:cstheme="minorHAnsi"/>
          <w:sz w:val="24"/>
          <w:szCs w:val="24"/>
        </w:rPr>
        <w:t>Go</w:t>
      </w:r>
      <w:r w:rsidR="00D85087" w:rsidRPr="00F61ABC">
        <w:rPr>
          <w:rFonts w:ascii="微软雅黑" w:eastAsia="微软雅黑" w:hAnsi="微软雅黑" w:cstheme="minorHAnsi"/>
          <w:sz w:val="24"/>
          <w:szCs w:val="24"/>
        </w:rPr>
        <w:t xml:space="preserve"> to </w:t>
      </w:r>
      <w:r w:rsidRPr="00F61ABC">
        <w:rPr>
          <w:rFonts w:ascii="微软雅黑" w:eastAsia="微软雅黑" w:hAnsi="微软雅黑" w:cstheme="minorHAnsi"/>
          <w:sz w:val="24"/>
          <w:szCs w:val="24"/>
        </w:rPr>
        <w:t>Configuration</w:t>
      </w:r>
      <w:r w:rsidRPr="00196905">
        <w:rPr>
          <w:rFonts w:ascii="微软雅黑" w:eastAsia="微软雅黑" w:hAnsi="微软雅黑"/>
          <w:sz w:val="24"/>
          <w:szCs w:val="24"/>
        </w:rPr>
        <w:sym w:font="Wingdings" w:char="F0E0"/>
      </w:r>
      <w:r w:rsidR="00F61ABC" w:rsidRPr="00F61ABC">
        <w:rPr>
          <w:rFonts w:ascii="微软雅黑" w:eastAsia="微软雅黑" w:hAnsi="微软雅黑" w:cstheme="minorHAnsi"/>
          <w:sz w:val="24"/>
          <w:szCs w:val="24"/>
        </w:rPr>
        <w:t>PTZ</w:t>
      </w:r>
      <w:r w:rsidRPr="00196905">
        <w:rPr>
          <w:rFonts w:ascii="微软雅黑" w:eastAsia="微软雅黑" w:hAnsi="微软雅黑"/>
          <w:sz w:val="24"/>
          <w:szCs w:val="24"/>
        </w:rPr>
        <w:sym w:font="Wingdings" w:char="F0E0"/>
      </w:r>
      <w:r w:rsidR="00031E37" w:rsidRPr="00F61ABC">
        <w:rPr>
          <w:rFonts w:ascii="微软雅黑" w:eastAsia="微软雅黑" w:hAnsi="微软雅黑" w:cstheme="minorHAnsi"/>
          <w:sz w:val="24"/>
          <w:szCs w:val="24"/>
        </w:rPr>
        <w:t xml:space="preserve">Smart </w:t>
      </w:r>
      <w:r w:rsidR="00F61ABC" w:rsidRPr="00F61ABC">
        <w:rPr>
          <w:rFonts w:ascii="微软雅黑" w:eastAsia="微软雅黑" w:hAnsi="微软雅黑" w:cstheme="minorHAnsi" w:hint="eastAsia"/>
          <w:sz w:val="24"/>
          <w:szCs w:val="24"/>
        </w:rPr>
        <w:t>Tracking</w:t>
      </w:r>
      <w:r w:rsidR="002921C7">
        <w:rPr>
          <w:rFonts w:ascii="微软雅黑" w:eastAsia="微软雅黑" w:hAnsi="微软雅黑"/>
          <w:noProof/>
          <w:sz w:val="24"/>
          <w:szCs w:val="24"/>
        </w:rPr>
        <w:t xml:space="preserve">, </w:t>
      </w:r>
      <w:r w:rsidR="00033A3D">
        <w:rPr>
          <w:rFonts w:ascii="微软雅黑" w:eastAsia="微软雅黑" w:hAnsi="微软雅黑"/>
          <w:noProof/>
          <w:sz w:val="24"/>
          <w:szCs w:val="24"/>
        </w:rPr>
        <w:t>control PTZ Camera to the m</w:t>
      </w:r>
      <w:r w:rsidR="00033A3D" w:rsidRPr="00033A3D">
        <w:rPr>
          <w:rFonts w:ascii="微软雅黑" w:eastAsia="微软雅黑" w:hAnsi="微软雅黑"/>
          <w:noProof/>
          <w:sz w:val="24"/>
          <w:szCs w:val="24"/>
        </w:rPr>
        <w:t>onitoring</w:t>
      </w:r>
      <w:r w:rsidR="00033A3D">
        <w:rPr>
          <w:rFonts w:ascii="微软雅黑" w:eastAsia="微软雅黑" w:hAnsi="微软雅黑"/>
          <w:noProof/>
          <w:sz w:val="24"/>
          <w:szCs w:val="24"/>
        </w:rPr>
        <w:t xml:space="preserve"> </w:t>
      </w:r>
      <w:r w:rsidR="00033A3D" w:rsidRPr="00033A3D">
        <w:rPr>
          <w:rFonts w:ascii="微软雅黑" w:eastAsia="微软雅黑" w:hAnsi="微软雅黑"/>
          <w:noProof/>
          <w:sz w:val="24"/>
          <w:szCs w:val="24"/>
        </w:rPr>
        <w:t>scenario</w:t>
      </w:r>
      <w:r w:rsidR="00033A3D">
        <w:rPr>
          <w:rFonts w:ascii="微软雅黑" w:eastAsia="微软雅黑" w:hAnsi="微软雅黑"/>
          <w:noProof/>
          <w:sz w:val="24"/>
          <w:szCs w:val="24"/>
        </w:rPr>
        <w:t>.</w:t>
      </w:r>
    </w:p>
    <w:p w:rsidR="00033A3D" w:rsidRDefault="00033A3D" w:rsidP="00033A3D">
      <w:pPr>
        <w:pStyle w:val="a3"/>
        <w:numPr>
          <w:ilvl w:val="0"/>
          <w:numId w:val="11"/>
        </w:numPr>
        <w:ind w:firstLineChars="0"/>
        <w:jc w:val="left"/>
        <w:rPr>
          <w:rFonts w:ascii="微软雅黑" w:eastAsia="微软雅黑" w:hAnsi="微软雅黑" w:cstheme="minorHAnsi"/>
          <w:sz w:val="24"/>
          <w:szCs w:val="24"/>
        </w:rPr>
      </w:pPr>
      <w:r w:rsidRPr="00033A3D">
        <w:rPr>
          <w:rFonts w:ascii="微软雅黑" w:eastAsia="微软雅黑" w:hAnsi="微软雅黑" w:cstheme="minorHAnsi"/>
          <w:sz w:val="24"/>
          <w:szCs w:val="24"/>
        </w:rPr>
        <w:t xml:space="preserve">Check the Enable Smart Tracking checkbox to enable smart tracking </w:t>
      </w:r>
      <w:bookmarkStart w:id="0" w:name="_GoBack"/>
      <w:bookmarkEnd w:id="0"/>
      <w:r w:rsidRPr="00033A3D">
        <w:rPr>
          <w:rFonts w:ascii="微软雅黑" w:eastAsia="微软雅黑" w:hAnsi="微软雅黑" w:cstheme="minorHAnsi"/>
          <w:sz w:val="24"/>
          <w:szCs w:val="24"/>
        </w:rPr>
        <w:t>function.</w:t>
      </w:r>
    </w:p>
    <w:p w:rsidR="00033A3D" w:rsidRDefault="00033A3D" w:rsidP="00033A3D">
      <w:pPr>
        <w:pStyle w:val="a3"/>
        <w:ind w:left="420" w:firstLineChars="0" w:firstLine="0"/>
        <w:jc w:val="left"/>
        <w:rPr>
          <w:rFonts w:ascii="微软雅黑" w:eastAsia="微软雅黑" w:hAnsi="微软雅黑" w:cstheme="minorHAnsi"/>
          <w:sz w:val="24"/>
          <w:szCs w:val="24"/>
        </w:rPr>
      </w:pPr>
      <w:r>
        <w:rPr>
          <w:noProof/>
        </w:rPr>
        <w:drawing>
          <wp:inline distT="0" distB="0" distL="0" distR="0" wp14:anchorId="5804A94F" wp14:editId="54C0444A">
            <wp:extent cx="5029200" cy="518904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31456" cy="5191377"/>
                    </a:xfrm>
                    <a:prstGeom prst="rect">
                      <a:avLst/>
                    </a:prstGeom>
                  </pic:spPr>
                </pic:pic>
              </a:graphicData>
            </a:graphic>
          </wp:inline>
        </w:drawing>
      </w:r>
    </w:p>
    <w:p w:rsidR="00033A3D" w:rsidRDefault="00033A3D" w:rsidP="00033A3D">
      <w:pPr>
        <w:pStyle w:val="a3"/>
        <w:numPr>
          <w:ilvl w:val="0"/>
          <w:numId w:val="11"/>
        </w:numPr>
        <w:ind w:firstLineChars="0"/>
        <w:jc w:val="left"/>
        <w:rPr>
          <w:rFonts w:ascii="微软雅黑" w:eastAsia="微软雅黑" w:hAnsi="微软雅黑" w:cstheme="minorHAnsi"/>
          <w:sz w:val="24"/>
          <w:szCs w:val="24"/>
        </w:rPr>
      </w:pPr>
      <w:r>
        <w:rPr>
          <w:rFonts w:ascii="微软雅黑" w:eastAsia="微软雅黑" w:hAnsi="微软雅黑" w:cstheme="minorHAnsi"/>
          <w:sz w:val="24"/>
          <w:szCs w:val="24"/>
        </w:rPr>
        <w:t>S</w:t>
      </w:r>
      <w:r>
        <w:rPr>
          <w:rFonts w:ascii="微软雅黑" w:eastAsia="微软雅黑" w:hAnsi="微软雅黑" w:cstheme="minorHAnsi" w:hint="eastAsia"/>
          <w:sz w:val="24"/>
          <w:szCs w:val="24"/>
        </w:rPr>
        <w:t xml:space="preserve">et </w:t>
      </w:r>
      <w:r w:rsidRPr="00033A3D">
        <w:rPr>
          <w:rFonts w:ascii="微软雅黑" w:eastAsia="微软雅黑" w:hAnsi="微软雅黑" w:cstheme="minorHAnsi"/>
          <w:b/>
          <w:sz w:val="24"/>
          <w:szCs w:val="24"/>
        </w:rPr>
        <w:t>Duration</w:t>
      </w:r>
      <w:r>
        <w:rPr>
          <w:rFonts w:ascii="微软雅黑" w:eastAsia="微软雅黑" w:hAnsi="微软雅黑" w:cstheme="minorHAnsi"/>
          <w:b/>
          <w:sz w:val="24"/>
          <w:szCs w:val="24"/>
        </w:rPr>
        <w:t xml:space="preserve">: </w:t>
      </w:r>
      <w:r>
        <w:rPr>
          <w:rFonts w:ascii="微软雅黑" w:eastAsia="微软雅黑" w:hAnsi="微软雅黑" w:cstheme="minorHAnsi"/>
          <w:sz w:val="24"/>
          <w:szCs w:val="24"/>
        </w:rPr>
        <w:t>t</w:t>
      </w:r>
      <w:r w:rsidRPr="00033A3D">
        <w:rPr>
          <w:rFonts w:ascii="微软雅黑" w:eastAsia="微软雅黑" w:hAnsi="微软雅黑" w:cstheme="minorHAnsi"/>
          <w:sz w:val="24"/>
          <w:szCs w:val="24"/>
        </w:rPr>
        <w:t>he durati</w:t>
      </w:r>
      <w:r>
        <w:rPr>
          <w:rFonts w:ascii="微软雅黑" w:eastAsia="微软雅黑" w:hAnsi="微软雅黑" w:cstheme="minorHAnsi"/>
          <w:sz w:val="24"/>
          <w:szCs w:val="24"/>
        </w:rPr>
        <w:t>on ranges from 0 to 300 seconds,</w:t>
      </w:r>
      <w:r w:rsidRPr="00033A3D">
        <w:rPr>
          <w:rFonts w:ascii="微软雅黑" w:eastAsia="微软雅黑" w:hAnsi="微软雅黑" w:cstheme="minorHAnsi"/>
          <w:sz w:val="24"/>
          <w:szCs w:val="24"/>
        </w:rPr>
        <w:t xml:space="preserve"> </w:t>
      </w:r>
      <w:proofErr w:type="gramStart"/>
      <w:r w:rsidRPr="00033A3D">
        <w:rPr>
          <w:rFonts w:ascii="微软雅黑" w:eastAsia="微软雅黑" w:hAnsi="微软雅黑" w:cstheme="minorHAnsi"/>
          <w:sz w:val="24"/>
          <w:szCs w:val="24"/>
        </w:rPr>
        <w:t>The</w:t>
      </w:r>
      <w:proofErr w:type="gramEnd"/>
      <w:r w:rsidRPr="00033A3D">
        <w:rPr>
          <w:rFonts w:ascii="微软雅黑" w:eastAsia="微软雅黑" w:hAnsi="微软雅黑" w:cstheme="minorHAnsi"/>
          <w:sz w:val="24"/>
          <w:szCs w:val="24"/>
        </w:rPr>
        <w:t xml:space="preserve"> speed </w:t>
      </w:r>
      <w:r w:rsidRPr="00033A3D">
        <w:rPr>
          <w:rFonts w:ascii="微软雅黑" w:eastAsia="微软雅黑" w:hAnsi="微软雅黑" w:cstheme="minorHAnsi"/>
          <w:sz w:val="24"/>
          <w:szCs w:val="24"/>
        </w:rPr>
        <w:lastRenderedPageBreak/>
        <w:t>dome stops tracking when the duration time is up</w:t>
      </w:r>
      <w:r>
        <w:rPr>
          <w:rFonts w:ascii="微软雅黑" w:eastAsia="微软雅黑" w:hAnsi="微软雅黑" w:cstheme="minorHAnsi"/>
          <w:sz w:val="24"/>
          <w:szCs w:val="24"/>
        </w:rPr>
        <w:t>.</w:t>
      </w:r>
    </w:p>
    <w:p w:rsidR="00033A3D" w:rsidRDefault="00033A3D" w:rsidP="004177FA">
      <w:pPr>
        <w:pStyle w:val="a3"/>
        <w:numPr>
          <w:ilvl w:val="0"/>
          <w:numId w:val="11"/>
        </w:numPr>
        <w:ind w:firstLineChars="0"/>
        <w:jc w:val="left"/>
        <w:rPr>
          <w:rFonts w:ascii="微软雅黑" w:eastAsia="微软雅黑" w:hAnsi="微软雅黑" w:cstheme="minorHAnsi"/>
          <w:sz w:val="24"/>
          <w:szCs w:val="24"/>
        </w:rPr>
      </w:pPr>
      <w:r w:rsidRPr="00033A3D">
        <w:rPr>
          <w:rFonts w:ascii="微软雅黑" w:eastAsia="微软雅黑" w:hAnsi="微软雅黑" w:cstheme="minorHAnsi"/>
          <w:sz w:val="24"/>
          <w:szCs w:val="24"/>
        </w:rPr>
        <w:t xml:space="preserve">Set zoom ratio for tracking. You can set a fixed zoom ratio. Or you can let the camera calculates the </w:t>
      </w:r>
      <w:r w:rsidR="004177FA">
        <w:rPr>
          <w:rFonts w:ascii="微软雅黑" w:eastAsia="微软雅黑" w:hAnsi="微软雅黑" w:cstheme="minorHAnsi"/>
          <w:sz w:val="24"/>
          <w:szCs w:val="24"/>
        </w:rPr>
        <w:t xml:space="preserve">actual zoom ratio automatically </w:t>
      </w:r>
      <w:r w:rsidR="004177FA" w:rsidRPr="004177FA">
        <w:rPr>
          <w:rFonts w:ascii="微软雅黑" w:eastAsia="微软雅黑" w:hAnsi="微软雅黑" w:cstheme="minorHAnsi"/>
          <w:b/>
          <w:sz w:val="24"/>
          <w:szCs w:val="24"/>
        </w:rPr>
        <w:t>and this operation is recommended.</w:t>
      </w:r>
    </w:p>
    <w:p w:rsidR="004177FA" w:rsidRDefault="004177FA" w:rsidP="004177FA">
      <w:pPr>
        <w:pStyle w:val="a3"/>
        <w:ind w:left="420" w:firstLineChars="0" w:firstLine="0"/>
        <w:jc w:val="left"/>
        <w:rPr>
          <w:rFonts w:ascii="微软雅黑" w:eastAsia="微软雅黑" w:hAnsi="微软雅黑" w:cstheme="minorHAnsi"/>
          <w:sz w:val="24"/>
          <w:szCs w:val="24"/>
        </w:rPr>
      </w:pPr>
      <w:r>
        <w:rPr>
          <w:noProof/>
        </w:rPr>
        <w:drawing>
          <wp:inline distT="0" distB="0" distL="0" distR="0" wp14:anchorId="394E7E9E" wp14:editId="3B341DB7">
            <wp:extent cx="4467225" cy="6953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67225" cy="695325"/>
                    </a:xfrm>
                    <a:prstGeom prst="rect">
                      <a:avLst/>
                    </a:prstGeom>
                  </pic:spPr>
                </pic:pic>
              </a:graphicData>
            </a:graphic>
          </wp:inline>
        </w:drawing>
      </w:r>
    </w:p>
    <w:p w:rsidR="00033A3D" w:rsidRPr="004177FA" w:rsidRDefault="004177FA" w:rsidP="00033A3D">
      <w:pPr>
        <w:pStyle w:val="a3"/>
        <w:numPr>
          <w:ilvl w:val="0"/>
          <w:numId w:val="16"/>
        </w:numPr>
        <w:ind w:firstLineChars="0"/>
        <w:jc w:val="left"/>
        <w:rPr>
          <w:rFonts w:ascii="微软雅黑" w:eastAsia="微软雅黑" w:hAnsi="微软雅黑" w:cstheme="minorHAnsi"/>
          <w:b/>
          <w:sz w:val="24"/>
          <w:szCs w:val="24"/>
        </w:rPr>
      </w:pPr>
      <w:r>
        <w:rPr>
          <w:rFonts w:ascii="微软雅黑" w:eastAsia="微软雅黑" w:hAnsi="微软雅黑" w:cstheme="minorHAnsi"/>
          <w:b/>
          <w:sz w:val="24"/>
          <w:szCs w:val="24"/>
        </w:rPr>
        <w:t xml:space="preserve">PTZ </w:t>
      </w:r>
      <w:r w:rsidR="00033A3D" w:rsidRPr="004177FA">
        <w:rPr>
          <w:rFonts w:ascii="微软雅黑" w:eastAsia="微软雅黑" w:hAnsi="微软雅黑" w:cstheme="minorHAnsi"/>
          <w:b/>
          <w:sz w:val="24"/>
          <w:szCs w:val="24"/>
        </w:rPr>
        <w:t>Camera Calculates Zoom Ratio Automatically</w:t>
      </w:r>
    </w:p>
    <w:p w:rsidR="00033A3D" w:rsidRPr="004177FA" w:rsidRDefault="00033A3D" w:rsidP="00033A3D">
      <w:pPr>
        <w:pStyle w:val="a3"/>
        <w:ind w:left="840" w:firstLineChars="0" w:firstLine="0"/>
        <w:jc w:val="left"/>
        <w:rPr>
          <w:rFonts w:ascii="微软雅黑" w:eastAsia="微软雅黑" w:hAnsi="微软雅黑" w:cstheme="minorHAnsi"/>
          <w:sz w:val="21"/>
          <w:szCs w:val="21"/>
        </w:rPr>
      </w:pPr>
      <w:r w:rsidRPr="004177FA">
        <w:rPr>
          <w:rFonts w:ascii="微软雅黑" w:eastAsia="微软雅黑" w:hAnsi="微软雅黑" w:cstheme="minorHAnsi"/>
          <w:sz w:val="21"/>
          <w:szCs w:val="21"/>
        </w:rPr>
        <w:t xml:space="preserve">Adjust the </w:t>
      </w:r>
      <w:r w:rsidRPr="004177FA">
        <w:rPr>
          <w:rFonts w:ascii="微软雅黑" w:eastAsia="微软雅黑" w:hAnsi="微软雅黑" w:cstheme="minorHAnsi"/>
          <w:b/>
          <w:sz w:val="21"/>
          <w:szCs w:val="21"/>
        </w:rPr>
        <w:t>Tracking Zoom Ratio</w:t>
      </w:r>
      <w:r w:rsidRPr="004177FA">
        <w:rPr>
          <w:rFonts w:ascii="微软雅黑" w:eastAsia="微软雅黑" w:hAnsi="微软雅黑" w:cstheme="minorHAnsi"/>
          <w:sz w:val="21"/>
          <w:szCs w:val="21"/>
        </w:rPr>
        <w:t xml:space="preserve"> to a desired value. Then the camera determines the actual zoom ratio dynamically according to the detected target size and the set value. Larger value means larger zoom ratio.</w:t>
      </w:r>
    </w:p>
    <w:p w:rsidR="004177FA" w:rsidRDefault="004177FA" w:rsidP="004177FA">
      <w:pPr>
        <w:pStyle w:val="a3"/>
        <w:numPr>
          <w:ilvl w:val="0"/>
          <w:numId w:val="16"/>
        </w:numPr>
        <w:ind w:firstLineChars="0"/>
        <w:jc w:val="left"/>
        <w:rPr>
          <w:rFonts w:ascii="微软雅黑" w:eastAsia="微软雅黑" w:hAnsi="微软雅黑" w:cstheme="minorHAnsi"/>
          <w:b/>
          <w:sz w:val="24"/>
          <w:szCs w:val="24"/>
        </w:rPr>
      </w:pPr>
      <w:r w:rsidRPr="004177FA">
        <w:rPr>
          <w:rFonts w:ascii="微软雅黑" w:eastAsia="微软雅黑" w:hAnsi="微软雅黑" w:cstheme="minorHAnsi"/>
          <w:b/>
          <w:sz w:val="24"/>
          <w:szCs w:val="24"/>
        </w:rPr>
        <w:t>Set a Fixed Zoom Ratio</w:t>
      </w:r>
    </w:p>
    <w:p w:rsidR="004177FA" w:rsidRPr="004177FA" w:rsidRDefault="004177FA" w:rsidP="004177FA">
      <w:pPr>
        <w:pStyle w:val="a3"/>
        <w:numPr>
          <w:ilvl w:val="0"/>
          <w:numId w:val="18"/>
        </w:numPr>
        <w:ind w:firstLineChars="0"/>
        <w:jc w:val="left"/>
        <w:rPr>
          <w:rFonts w:ascii="微软雅黑" w:eastAsia="微软雅黑" w:hAnsi="微软雅黑" w:cstheme="minorHAnsi"/>
          <w:sz w:val="21"/>
          <w:szCs w:val="21"/>
        </w:rPr>
      </w:pPr>
      <w:r w:rsidRPr="004177FA">
        <w:rPr>
          <w:rFonts w:ascii="微软雅黑" w:eastAsia="微软雅黑" w:hAnsi="微软雅黑" w:cstheme="minorHAnsi"/>
          <w:sz w:val="21"/>
          <w:szCs w:val="21"/>
        </w:rPr>
        <w:t>Move the Tracking Zoom Ratio cursor to 0.</w:t>
      </w:r>
    </w:p>
    <w:p w:rsidR="004177FA" w:rsidRPr="004177FA" w:rsidRDefault="004177FA" w:rsidP="004177FA">
      <w:pPr>
        <w:pStyle w:val="a3"/>
        <w:numPr>
          <w:ilvl w:val="0"/>
          <w:numId w:val="18"/>
        </w:numPr>
        <w:ind w:firstLineChars="0"/>
        <w:jc w:val="left"/>
        <w:rPr>
          <w:rFonts w:ascii="微软雅黑" w:eastAsia="微软雅黑" w:hAnsi="微软雅黑" w:cstheme="minorHAnsi"/>
          <w:sz w:val="21"/>
          <w:szCs w:val="21"/>
        </w:rPr>
      </w:pPr>
      <w:r w:rsidRPr="004177FA">
        <w:rPr>
          <w:rFonts w:ascii="微软雅黑" w:eastAsia="微软雅黑" w:hAnsi="微软雅黑" w:cstheme="minorHAnsi"/>
          <w:sz w:val="21"/>
          <w:szCs w:val="21"/>
        </w:rPr>
        <w:t>Select a target in the live image and adjust the PTZ buttons to see the target at desired size.</w:t>
      </w:r>
    </w:p>
    <w:p w:rsidR="004177FA" w:rsidRDefault="004177FA" w:rsidP="004177FA">
      <w:pPr>
        <w:pStyle w:val="a3"/>
        <w:numPr>
          <w:ilvl w:val="0"/>
          <w:numId w:val="18"/>
        </w:numPr>
        <w:ind w:firstLineChars="0"/>
        <w:jc w:val="left"/>
        <w:rPr>
          <w:rFonts w:ascii="微软雅黑" w:eastAsia="微软雅黑" w:hAnsi="微软雅黑" w:cstheme="minorHAnsi"/>
          <w:sz w:val="21"/>
          <w:szCs w:val="21"/>
        </w:rPr>
      </w:pPr>
      <w:r w:rsidRPr="004177FA">
        <w:rPr>
          <w:rFonts w:ascii="微软雅黑" w:eastAsia="微软雅黑" w:hAnsi="微软雅黑" w:cstheme="minorHAnsi"/>
          <w:sz w:val="21"/>
          <w:szCs w:val="21"/>
        </w:rPr>
        <w:t>Click Set Zoom Ratio to set the current zoom ratio as the zoom ratio.</w:t>
      </w:r>
    </w:p>
    <w:p w:rsidR="004177FA" w:rsidRPr="004177FA" w:rsidRDefault="004177FA" w:rsidP="004177FA">
      <w:pPr>
        <w:ind w:left="420"/>
        <w:jc w:val="left"/>
        <w:rPr>
          <w:rFonts w:ascii="微软雅黑" w:eastAsia="微软雅黑" w:hAnsi="微软雅黑" w:cstheme="minorHAnsi"/>
          <w:sz w:val="24"/>
          <w:szCs w:val="24"/>
        </w:rPr>
      </w:pPr>
      <w:r w:rsidRPr="004177FA">
        <w:rPr>
          <w:rFonts w:ascii="微软雅黑" w:eastAsia="微软雅黑" w:hAnsi="微软雅黑" w:cstheme="minorHAnsi"/>
          <w:b/>
          <w:i/>
          <w:color w:val="FF0000"/>
          <w:sz w:val="24"/>
          <w:szCs w:val="24"/>
        </w:rPr>
        <w:t xml:space="preserve">Note: </w:t>
      </w:r>
      <w:r w:rsidRPr="004177FA">
        <w:rPr>
          <w:rFonts w:ascii="微软雅黑" w:eastAsia="微软雅黑" w:hAnsi="微软雅黑" w:cstheme="minorHAnsi"/>
          <w:sz w:val="24"/>
          <w:szCs w:val="24"/>
        </w:rPr>
        <w:t>As long as you set the Tracking Zoom Ratio value as not 0, the zoom ratio you set manually is invalid.</w:t>
      </w:r>
    </w:p>
    <w:p w:rsidR="004177FA" w:rsidRDefault="004177FA" w:rsidP="004177FA">
      <w:pPr>
        <w:pStyle w:val="a3"/>
        <w:numPr>
          <w:ilvl w:val="0"/>
          <w:numId w:val="11"/>
        </w:numPr>
        <w:ind w:firstLineChars="0"/>
        <w:rPr>
          <w:rFonts w:ascii="微软雅黑" w:eastAsia="微软雅黑" w:hAnsi="微软雅黑"/>
          <w:bCs/>
          <w:color w:val="000000"/>
          <w:sz w:val="24"/>
          <w:szCs w:val="24"/>
        </w:rPr>
      </w:pPr>
      <w:r>
        <w:rPr>
          <w:rFonts w:ascii="微软雅黑" w:eastAsia="微软雅黑" w:hAnsi="微软雅黑"/>
          <w:bCs/>
          <w:color w:val="000000"/>
          <w:sz w:val="24"/>
          <w:szCs w:val="24"/>
        </w:rPr>
        <w:t>Set Color Consistency:</w:t>
      </w:r>
    </w:p>
    <w:p w:rsidR="00A35F56" w:rsidRPr="004177FA" w:rsidRDefault="004177FA" w:rsidP="004177FA">
      <w:pPr>
        <w:pStyle w:val="a3"/>
        <w:ind w:left="420" w:firstLineChars="0" w:firstLine="0"/>
        <w:jc w:val="left"/>
        <w:rPr>
          <w:rFonts w:ascii="微软雅黑" w:eastAsia="微软雅黑" w:hAnsi="微软雅黑"/>
          <w:bCs/>
          <w:color w:val="000000"/>
          <w:sz w:val="21"/>
          <w:szCs w:val="21"/>
        </w:rPr>
      </w:pPr>
      <w:r w:rsidRPr="004177FA">
        <w:rPr>
          <w:rFonts w:ascii="微软雅黑" w:eastAsia="微软雅黑" w:hAnsi="微软雅黑"/>
          <w:bCs/>
          <w:color w:val="000000"/>
          <w:sz w:val="21"/>
          <w:szCs w:val="21"/>
        </w:rPr>
        <w:t xml:space="preserve">The camera checks the color of the detected target several times during tracking and compares the color resemblance to determine whether it should continue to track the target or not. If the returned resemblance is lower than the set value, the camera stops tracking. Higher value means higher </w:t>
      </w:r>
      <w:r w:rsidRPr="004177FA">
        <w:rPr>
          <w:rFonts w:ascii="微软雅黑" w:eastAsia="微软雅黑" w:hAnsi="微软雅黑"/>
          <w:bCs/>
          <w:color w:val="000000"/>
          <w:sz w:val="21"/>
          <w:szCs w:val="21"/>
        </w:rPr>
        <w:lastRenderedPageBreak/>
        <w:t>resemblance requirement to continue tracking.</w:t>
      </w:r>
    </w:p>
    <w:p w:rsidR="00A35F56" w:rsidRPr="00196905" w:rsidRDefault="00A35F56" w:rsidP="00475815">
      <w:pPr>
        <w:pStyle w:val="a3"/>
        <w:ind w:left="360" w:firstLineChars="0" w:firstLine="0"/>
        <w:rPr>
          <w:rFonts w:ascii="微软雅黑" w:eastAsia="微软雅黑" w:hAnsi="微软雅黑"/>
          <w:b/>
          <w:bCs/>
          <w:color w:val="000000"/>
          <w:sz w:val="36"/>
          <w:szCs w:val="36"/>
        </w:rPr>
      </w:pPr>
    </w:p>
    <w:p w:rsidR="009E770A" w:rsidRPr="00196905" w:rsidRDefault="009E770A" w:rsidP="00475815">
      <w:pPr>
        <w:pStyle w:val="a3"/>
        <w:ind w:left="360" w:firstLineChars="0" w:firstLine="0"/>
        <w:rPr>
          <w:rFonts w:ascii="微软雅黑" w:eastAsia="微软雅黑" w:hAnsi="微软雅黑"/>
          <w:b/>
          <w:bCs/>
          <w:color w:val="000000"/>
          <w:sz w:val="36"/>
          <w:szCs w:val="36"/>
        </w:rPr>
      </w:pPr>
    </w:p>
    <w:p w:rsidR="009E770A" w:rsidRDefault="009E770A" w:rsidP="00475815">
      <w:pPr>
        <w:pStyle w:val="a3"/>
        <w:ind w:left="360" w:firstLineChars="0" w:firstLine="0"/>
        <w:rPr>
          <w:rFonts w:ascii="微软雅黑" w:eastAsia="微软雅黑" w:hAnsi="微软雅黑"/>
          <w:b/>
          <w:bCs/>
          <w:color w:val="000000"/>
          <w:sz w:val="36"/>
          <w:szCs w:val="36"/>
        </w:rPr>
      </w:pPr>
    </w:p>
    <w:p w:rsidR="009B4A47" w:rsidRDefault="009B4A47" w:rsidP="00475815">
      <w:pPr>
        <w:pStyle w:val="a3"/>
        <w:ind w:left="360" w:firstLineChars="0" w:firstLine="0"/>
        <w:rPr>
          <w:rFonts w:ascii="微软雅黑" w:eastAsia="微软雅黑" w:hAnsi="微软雅黑"/>
          <w:b/>
          <w:bCs/>
          <w:color w:val="000000"/>
          <w:sz w:val="36"/>
          <w:szCs w:val="36"/>
        </w:rPr>
      </w:pPr>
    </w:p>
    <w:p w:rsidR="009B4A47" w:rsidRPr="00196905" w:rsidRDefault="009B4A47" w:rsidP="00475815">
      <w:pPr>
        <w:pStyle w:val="a3"/>
        <w:ind w:left="360" w:firstLineChars="0" w:firstLine="0"/>
        <w:rPr>
          <w:rFonts w:ascii="微软雅黑" w:eastAsia="微软雅黑" w:hAnsi="微软雅黑"/>
          <w:b/>
          <w:bCs/>
          <w:color w:val="000000"/>
          <w:sz w:val="36"/>
          <w:szCs w:val="36"/>
        </w:rPr>
      </w:pPr>
    </w:p>
    <w:p w:rsidR="009E770A" w:rsidRPr="00196905" w:rsidRDefault="009E770A" w:rsidP="00475815">
      <w:pPr>
        <w:pStyle w:val="a3"/>
        <w:ind w:left="360" w:firstLineChars="0" w:firstLine="0"/>
        <w:rPr>
          <w:rFonts w:ascii="微软雅黑" w:eastAsia="微软雅黑" w:hAnsi="微软雅黑"/>
          <w:b/>
          <w:bCs/>
          <w:color w:val="000000"/>
          <w:sz w:val="36"/>
          <w:szCs w:val="36"/>
        </w:rPr>
      </w:pPr>
    </w:p>
    <w:p w:rsidR="00A867A0" w:rsidRPr="00196905" w:rsidRDefault="00A867A0" w:rsidP="00475815">
      <w:pPr>
        <w:pStyle w:val="a3"/>
        <w:ind w:left="360" w:firstLineChars="0" w:firstLine="0"/>
        <w:rPr>
          <w:rFonts w:ascii="微软雅黑" w:eastAsia="微软雅黑" w:hAnsi="微软雅黑"/>
          <w:b/>
          <w:bCs/>
          <w:color w:val="000000"/>
          <w:sz w:val="36"/>
          <w:szCs w:val="36"/>
        </w:rPr>
      </w:pPr>
    </w:p>
    <w:p w:rsidR="00A867A0" w:rsidRDefault="00A867A0" w:rsidP="00475815">
      <w:pPr>
        <w:pStyle w:val="a3"/>
        <w:ind w:left="360" w:firstLineChars="0" w:firstLine="0"/>
        <w:rPr>
          <w:rFonts w:ascii="微软雅黑" w:eastAsia="微软雅黑" w:hAnsi="微软雅黑"/>
          <w:b/>
          <w:bCs/>
          <w:color w:val="000000"/>
          <w:sz w:val="36"/>
          <w:szCs w:val="36"/>
        </w:rPr>
      </w:pPr>
    </w:p>
    <w:p w:rsidR="006408AE" w:rsidRDefault="006408AE" w:rsidP="00475815">
      <w:pPr>
        <w:pStyle w:val="a3"/>
        <w:ind w:left="360" w:firstLineChars="0" w:firstLine="0"/>
        <w:rPr>
          <w:rFonts w:ascii="微软雅黑" w:eastAsia="微软雅黑" w:hAnsi="微软雅黑"/>
          <w:b/>
          <w:bCs/>
          <w:color w:val="000000"/>
          <w:sz w:val="36"/>
          <w:szCs w:val="36"/>
        </w:rPr>
      </w:pPr>
    </w:p>
    <w:p w:rsidR="006408AE" w:rsidRDefault="006408AE" w:rsidP="00475815">
      <w:pPr>
        <w:pStyle w:val="a3"/>
        <w:ind w:left="360" w:firstLineChars="0" w:firstLine="0"/>
        <w:rPr>
          <w:rFonts w:ascii="微软雅黑" w:eastAsia="微软雅黑" w:hAnsi="微软雅黑"/>
          <w:b/>
          <w:bCs/>
          <w:color w:val="000000"/>
          <w:sz w:val="36"/>
          <w:szCs w:val="36"/>
        </w:rPr>
      </w:pPr>
    </w:p>
    <w:p w:rsidR="006408AE" w:rsidRDefault="006408AE" w:rsidP="00475815">
      <w:pPr>
        <w:pStyle w:val="a3"/>
        <w:ind w:left="360" w:firstLineChars="0" w:firstLine="0"/>
        <w:rPr>
          <w:rFonts w:ascii="微软雅黑" w:eastAsia="微软雅黑" w:hAnsi="微软雅黑"/>
          <w:b/>
          <w:bCs/>
          <w:color w:val="000000"/>
          <w:sz w:val="36"/>
          <w:szCs w:val="36"/>
        </w:rPr>
      </w:pPr>
    </w:p>
    <w:p w:rsidR="001C651D" w:rsidRDefault="001C651D" w:rsidP="00475815">
      <w:pPr>
        <w:pStyle w:val="a3"/>
        <w:ind w:left="360" w:firstLineChars="0" w:firstLine="0"/>
        <w:rPr>
          <w:rFonts w:ascii="微软雅黑" w:eastAsia="微软雅黑" w:hAnsi="微软雅黑"/>
          <w:b/>
          <w:bCs/>
          <w:color w:val="000000"/>
          <w:sz w:val="36"/>
          <w:szCs w:val="36"/>
        </w:rPr>
      </w:pPr>
    </w:p>
    <w:p w:rsidR="001C651D" w:rsidRDefault="001C651D" w:rsidP="00475815">
      <w:pPr>
        <w:pStyle w:val="a3"/>
        <w:ind w:left="360" w:firstLineChars="0" w:firstLine="0"/>
        <w:rPr>
          <w:rFonts w:ascii="微软雅黑" w:eastAsia="微软雅黑" w:hAnsi="微软雅黑"/>
          <w:b/>
          <w:bCs/>
          <w:color w:val="000000"/>
          <w:sz w:val="36"/>
          <w:szCs w:val="36"/>
        </w:rPr>
      </w:pPr>
    </w:p>
    <w:p w:rsidR="001C651D" w:rsidRDefault="001C651D" w:rsidP="00475815">
      <w:pPr>
        <w:pStyle w:val="a3"/>
        <w:ind w:left="360" w:firstLineChars="0" w:firstLine="0"/>
        <w:rPr>
          <w:rFonts w:ascii="微软雅黑" w:eastAsia="微软雅黑" w:hAnsi="微软雅黑"/>
          <w:b/>
          <w:bCs/>
          <w:color w:val="000000"/>
          <w:sz w:val="36"/>
          <w:szCs w:val="36"/>
        </w:rPr>
      </w:pPr>
    </w:p>
    <w:p w:rsidR="001C651D" w:rsidRDefault="001C651D" w:rsidP="00475815">
      <w:pPr>
        <w:pStyle w:val="a3"/>
        <w:ind w:left="360" w:firstLineChars="0" w:firstLine="0"/>
        <w:rPr>
          <w:rFonts w:ascii="微软雅黑" w:eastAsia="微软雅黑" w:hAnsi="微软雅黑"/>
          <w:b/>
          <w:bCs/>
          <w:color w:val="000000"/>
          <w:sz w:val="36"/>
          <w:szCs w:val="36"/>
        </w:rPr>
      </w:pPr>
    </w:p>
    <w:p w:rsidR="001C651D" w:rsidRDefault="001C651D" w:rsidP="00475815">
      <w:pPr>
        <w:pStyle w:val="a3"/>
        <w:ind w:left="360" w:firstLineChars="0" w:firstLine="0"/>
        <w:rPr>
          <w:rFonts w:ascii="微软雅黑" w:eastAsia="微软雅黑" w:hAnsi="微软雅黑"/>
          <w:b/>
          <w:bCs/>
          <w:color w:val="000000"/>
          <w:sz w:val="36"/>
          <w:szCs w:val="36"/>
        </w:rPr>
      </w:pPr>
    </w:p>
    <w:p w:rsidR="001C651D" w:rsidRDefault="001C651D" w:rsidP="00475815">
      <w:pPr>
        <w:pStyle w:val="a3"/>
        <w:ind w:left="360" w:firstLineChars="0" w:firstLine="0"/>
        <w:rPr>
          <w:rFonts w:ascii="微软雅黑" w:eastAsia="微软雅黑" w:hAnsi="微软雅黑"/>
          <w:b/>
          <w:bCs/>
          <w:color w:val="000000"/>
          <w:sz w:val="36"/>
          <w:szCs w:val="36"/>
        </w:rPr>
      </w:pPr>
    </w:p>
    <w:p w:rsidR="001C651D" w:rsidRDefault="001C651D" w:rsidP="00475815">
      <w:pPr>
        <w:pStyle w:val="a3"/>
        <w:ind w:left="360" w:firstLineChars="0" w:firstLine="0"/>
        <w:rPr>
          <w:rFonts w:ascii="微软雅黑" w:eastAsia="微软雅黑" w:hAnsi="微软雅黑"/>
          <w:b/>
          <w:bCs/>
          <w:color w:val="000000"/>
          <w:sz w:val="36"/>
          <w:szCs w:val="36"/>
        </w:rPr>
      </w:pPr>
    </w:p>
    <w:p w:rsidR="001C651D" w:rsidRDefault="001C651D" w:rsidP="00475815">
      <w:pPr>
        <w:pStyle w:val="a3"/>
        <w:ind w:left="360" w:firstLineChars="0" w:firstLine="0"/>
        <w:rPr>
          <w:rFonts w:ascii="微软雅黑" w:eastAsia="微软雅黑" w:hAnsi="微软雅黑"/>
          <w:b/>
          <w:bCs/>
          <w:color w:val="000000"/>
          <w:sz w:val="36"/>
          <w:szCs w:val="36"/>
        </w:rPr>
      </w:pPr>
    </w:p>
    <w:p w:rsidR="001C651D" w:rsidRDefault="001C651D" w:rsidP="00475815">
      <w:pPr>
        <w:pStyle w:val="a3"/>
        <w:ind w:left="360" w:firstLineChars="0" w:firstLine="0"/>
        <w:rPr>
          <w:rFonts w:ascii="微软雅黑" w:eastAsia="微软雅黑" w:hAnsi="微软雅黑"/>
          <w:b/>
          <w:bCs/>
          <w:color w:val="000000"/>
          <w:sz w:val="36"/>
          <w:szCs w:val="36"/>
        </w:rPr>
      </w:pPr>
    </w:p>
    <w:p w:rsidR="001C651D" w:rsidRDefault="001C651D" w:rsidP="00475815">
      <w:pPr>
        <w:pStyle w:val="a3"/>
        <w:ind w:left="360" w:firstLineChars="0" w:firstLine="0"/>
        <w:rPr>
          <w:rFonts w:ascii="微软雅黑" w:eastAsia="微软雅黑" w:hAnsi="微软雅黑"/>
          <w:b/>
          <w:bCs/>
          <w:color w:val="000000"/>
          <w:sz w:val="36"/>
          <w:szCs w:val="36"/>
        </w:rPr>
      </w:pPr>
    </w:p>
    <w:p w:rsidR="001C651D" w:rsidRDefault="001C651D" w:rsidP="00475815">
      <w:pPr>
        <w:pStyle w:val="a3"/>
        <w:ind w:left="360" w:firstLineChars="0" w:firstLine="0"/>
        <w:rPr>
          <w:rFonts w:ascii="微软雅黑" w:eastAsia="微软雅黑" w:hAnsi="微软雅黑"/>
          <w:b/>
          <w:bCs/>
          <w:color w:val="000000"/>
          <w:sz w:val="36"/>
          <w:szCs w:val="36"/>
        </w:rPr>
      </w:pPr>
    </w:p>
    <w:p w:rsidR="001C651D" w:rsidRDefault="001C651D" w:rsidP="00475815">
      <w:pPr>
        <w:pStyle w:val="a3"/>
        <w:ind w:left="360" w:firstLineChars="0" w:firstLine="0"/>
        <w:rPr>
          <w:rFonts w:ascii="微软雅黑" w:eastAsia="微软雅黑" w:hAnsi="微软雅黑"/>
          <w:b/>
          <w:bCs/>
          <w:color w:val="000000"/>
          <w:sz w:val="36"/>
          <w:szCs w:val="36"/>
        </w:rPr>
      </w:pPr>
    </w:p>
    <w:p w:rsidR="001C651D" w:rsidRDefault="001C651D" w:rsidP="00475815">
      <w:pPr>
        <w:pStyle w:val="a3"/>
        <w:ind w:left="360" w:firstLineChars="0" w:firstLine="0"/>
        <w:rPr>
          <w:rFonts w:ascii="微软雅黑" w:eastAsia="微软雅黑" w:hAnsi="微软雅黑"/>
          <w:b/>
          <w:bCs/>
          <w:color w:val="000000"/>
          <w:sz w:val="36"/>
          <w:szCs w:val="36"/>
        </w:rPr>
      </w:pPr>
    </w:p>
    <w:p w:rsidR="001C651D" w:rsidRDefault="001C651D" w:rsidP="00475815">
      <w:pPr>
        <w:pStyle w:val="a3"/>
        <w:ind w:left="360" w:firstLineChars="0" w:firstLine="0"/>
        <w:rPr>
          <w:rFonts w:ascii="微软雅黑" w:eastAsia="微软雅黑" w:hAnsi="微软雅黑"/>
          <w:b/>
          <w:bCs/>
          <w:color w:val="000000"/>
          <w:sz w:val="36"/>
          <w:szCs w:val="36"/>
        </w:rPr>
      </w:pPr>
    </w:p>
    <w:p w:rsidR="001C651D" w:rsidRDefault="001C651D" w:rsidP="00475815">
      <w:pPr>
        <w:pStyle w:val="a3"/>
        <w:ind w:left="360" w:firstLineChars="0" w:firstLine="0"/>
        <w:rPr>
          <w:rFonts w:ascii="微软雅黑" w:eastAsia="微软雅黑" w:hAnsi="微软雅黑"/>
          <w:b/>
          <w:bCs/>
          <w:color w:val="000000"/>
          <w:sz w:val="36"/>
          <w:szCs w:val="36"/>
        </w:rPr>
      </w:pPr>
    </w:p>
    <w:p w:rsidR="001C651D" w:rsidRPr="00196905" w:rsidRDefault="001C651D" w:rsidP="00475815">
      <w:pPr>
        <w:pStyle w:val="a3"/>
        <w:ind w:left="360" w:firstLineChars="0" w:firstLine="0"/>
        <w:rPr>
          <w:rFonts w:ascii="微软雅黑" w:eastAsia="微软雅黑" w:hAnsi="微软雅黑"/>
          <w:b/>
          <w:bCs/>
          <w:color w:val="000000"/>
          <w:sz w:val="36"/>
          <w:szCs w:val="36"/>
        </w:rPr>
      </w:pPr>
    </w:p>
    <w:p w:rsidR="009E770A" w:rsidRPr="00196905" w:rsidRDefault="009E770A" w:rsidP="00475815">
      <w:pPr>
        <w:pStyle w:val="a3"/>
        <w:ind w:left="360" w:firstLineChars="0" w:firstLine="0"/>
        <w:rPr>
          <w:rFonts w:ascii="微软雅黑" w:eastAsia="微软雅黑" w:hAnsi="微软雅黑"/>
          <w:b/>
          <w:bCs/>
          <w:color w:val="000000"/>
          <w:sz w:val="36"/>
          <w:szCs w:val="36"/>
        </w:rPr>
      </w:pPr>
    </w:p>
    <w:p w:rsidR="008C068B" w:rsidRPr="00196905" w:rsidRDefault="008C068B" w:rsidP="00475815">
      <w:pPr>
        <w:pStyle w:val="a3"/>
        <w:ind w:left="360" w:firstLineChars="0" w:firstLine="0"/>
        <w:rPr>
          <w:rFonts w:ascii="微软雅黑" w:eastAsia="微软雅黑" w:hAnsi="微软雅黑"/>
          <w:b/>
          <w:bCs/>
          <w:color w:val="000000"/>
          <w:sz w:val="36"/>
          <w:szCs w:val="36"/>
        </w:rPr>
      </w:pPr>
    </w:p>
    <w:p w:rsidR="008C068B" w:rsidRPr="00196905" w:rsidRDefault="008C068B" w:rsidP="00475815">
      <w:pPr>
        <w:pStyle w:val="a3"/>
        <w:ind w:left="360" w:firstLineChars="0" w:firstLine="0"/>
        <w:rPr>
          <w:rFonts w:ascii="微软雅黑" w:eastAsia="微软雅黑" w:hAnsi="微软雅黑"/>
          <w:b/>
          <w:bCs/>
          <w:color w:val="000000"/>
          <w:sz w:val="36"/>
          <w:szCs w:val="36"/>
        </w:rPr>
      </w:pPr>
    </w:p>
    <w:p w:rsidR="00436F51" w:rsidRPr="00196905" w:rsidRDefault="00A35F56" w:rsidP="00475815">
      <w:pPr>
        <w:pStyle w:val="a3"/>
        <w:ind w:left="360" w:firstLineChars="0" w:firstLine="0"/>
        <w:jc w:val="center"/>
        <w:rPr>
          <w:rFonts w:ascii="微软雅黑" w:eastAsia="微软雅黑" w:hAnsi="微软雅黑" w:cstheme="minorHAnsi"/>
          <w:b/>
        </w:rPr>
      </w:pPr>
      <w:r w:rsidRPr="00196905">
        <w:rPr>
          <w:rFonts w:ascii="微软雅黑" w:eastAsia="微软雅黑" w:hAnsi="微软雅黑"/>
          <w:b/>
          <w:bCs/>
          <w:color w:val="000000"/>
          <w:sz w:val="36"/>
          <w:szCs w:val="36"/>
        </w:rPr>
        <w:t>First Choice for Security Professionals</w:t>
      </w:r>
      <w:r w:rsidRPr="00196905">
        <w:rPr>
          <w:rFonts w:ascii="微软雅黑" w:eastAsia="微软雅黑" w:hAnsi="微软雅黑"/>
          <w:b/>
          <w:bCs/>
          <w:color w:val="000000"/>
          <w:sz w:val="36"/>
          <w:szCs w:val="36"/>
        </w:rPr>
        <w:br/>
      </w:r>
      <w:r w:rsidRPr="00196905">
        <w:rPr>
          <w:rFonts w:ascii="微软雅黑" w:eastAsia="微软雅黑" w:hAnsi="微软雅黑"/>
          <w:b/>
          <w:bCs/>
          <w:i/>
          <w:iCs/>
          <w:color w:val="C00000"/>
          <w:sz w:val="36"/>
          <w:szCs w:val="36"/>
        </w:rPr>
        <w:t>HIK</w:t>
      </w:r>
      <w:r w:rsidRPr="00196905">
        <w:rPr>
          <w:rFonts w:ascii="微软雅黑" w:eastAsia="微软雅黑" w:hAnsi="微软雅黑"/>
          <w:b/>
          <w:bCs/>
          <w:i/>
          <w:iCs/>
          <w:color w:val="000000"/>
          <w:sz w:val="36"/>
          <w:szCs w:val="36"/>
        </w:rPr>
        <w:t xml:space="preserve">VISION </w:t>
      </w:r>
      <w:r w:rsidRPr="00196905">
        <w:rPr>
          <w:rFonts w:ascii="微软雅黑" w:eastAsia="微软雅黑" w:hAnsi="微软雅黑"/>
          <w:b/>
          <w:bCs/>
          <w:color w:val="000000"/>
          <w:sz w:val="36"/>
          <w:szCs w:val="36"/>
        </w:rPr>
        <w:t>Technical Support</w:t>
      </w:r>
    </w:p>
    <w:sectPr w:rsidR="00436F51" w:rsidRPr="00196905">
      <w:headerReference w:type="default" r:id="rId9"/>
      <w:footerReference w:type="default" r:id="rId10"/>
      <w:pgSz w:w="11906" w:h="16838"/>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6BA" w:rsidRDefault="005466BA" w:rsidP="00A35F56">
      <w:r>
        <w:separator/>
      </w:r>
    </w:p>
  </w:endnote>
  <w:endnote w:type="continuationSeparator" w:id="0">
    <w:p w:rsidR="005466BA" w:rsidRDefault="005466BA" w:rsidP="00A35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Bold">
    <w:altName w:val="Times New Roman"/>
    <w:panose1 w:val="00000000000000000000"/>
    <w:charset w:val="00"/>
    <w:family w:val="roman"/>
    <w:notTrueType/>
    <w:pitch w:val="default"/>
  </w:font>
  <w:font w:name="Calibri-BoldItalic">
    <w:altName w:val="Times New Roman"/>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659363"/>
      <w:docPartObj>
        <w:docPartGallery w:val="Page Numbers (Bottom of Page)"/>
        <w:docPartUnique/>
      </w:docPartObj>
    </w:sdtPr>
    <w:sdtEndPr/>
    <w:sdtContent>
      <w:p w:rsidR="00A35F56" w:rsidRDefault="00A35F56" w:rsidP="00A35F56">
        <w:pPr>
          <w:pStyle w:val="a6"/>
          <w:jc w:val="center"/>
        </w:pPr>
        <w:r>
          <w:fldChar w:fldCharType="begin"/>
        </w:r>
        <w:r>
          <w:instrText>PAGE   \* MERGEFORMAT</w:instrText>
        </w:r>
        <w:r>
          <w:fldChar w:fldCharType="separate"/>
        </w:r>
        <w:r w:rsidR="009C0C9F" w:rsidRPr="009C0C9F">
          <w:rPr>
            <w:noProof/>
            <w:lang w:val="zh-CN"/>
          </w:rPr>
          <w:t>4</w:t>
        </w:r>
        <w:r>
          <w:fldChar w:fldCharType="end"/>
        </w:r>
      </w:p>
    </w:sdtContent>
  </w:sdt>
  <w:p w:rsidR="00A35F56" w:rsidRDefault="00A35F5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6BA" w:rsidRDefault="005466BA" w:rsidP="00A35F56">
      <w:r>
        <w:separator/>
      </w:r>
    </w:p>
  </w:footnote>
  <w:footnote w:type="continuationSeparator" w:id="0">
    <w:p w:rsidR="005466BA" w:rsidRDefault="005466BA" w:rsidP="00A35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F56" w:rsidRDefault="00A35F56" w:rsidP="00A35F56">
    <w:pPr>
      <w:pStyle w:val="a4"/>
      <w:jc w:val="left"/>
    </w:pPr>
    <w:r w:rsidRPr="00A35F56">
      <w:rPr>
        <w:rFonts w:ascii="Calibri-BoldItalic" w:hAnsi="Calibri-BoldItalic"/>
        <w:b/>
        <w:bCs/>
        <w:i/>
        <w:iCs/>
        <w:color w:val="C00000"/>
        <w:sz w:val="36"/>
        <w:szCs w:val="36"/>
      </w:rPr>
      <w:t>HIK</w:t>
    </w:r>
    <w:r w:rsidRPr="00A35F56">
      <w:rPr>
        <w:rFonts w:ascii="Calibri-BoldItalic" w:hAnsi="Calibri-BoldItalic"/>
        <w:b/>
        <w:bCs/>
        <w:i/>
        <w:iCs/>
        <w:color w:val="000000"/>
        <w:sz w:val="36"/>
        <w:szCs w:val="36"/>
      </w:rPr>
      <w:t>VISION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51A0"/>
    <w:multiLevelType w:val="hybridMultilevel"/>
    <w:tmpl w:val="DF4E311C"/>
    <w:lvl w:ilvl="0" w:tplc="20582D58">
      <w:start w:val="1"/>
      <w:numFmt w:val="decimal"/>
      <w:lvlText w:val="%1."/>
      <w:lvlJc w:val="left"/>
      <w:pPr>
        <w:ind w:left="420" w:hanging="420"/>
      </w:pPr>
      <w:rPr>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0C27A4"/>
    <w:multiLevelType w:val="hybridMultilevel"/>
    <w:tmpl w:val="0DA49E4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0BAB5064"/>
    <w:multiLevelType w:val="hybridMultilevel"/>
    <w:tmpl w:val="8FE4CBB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006611E"/>
    <w:multiLevelType w:val="hybridMultilevel"/>
    <w:tmpl w:val="0A141DA8"/>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127E1931"/>
    <w:multiLevelType w:val="hybridMultilevel"/>
    <w:tmpl w:val="2A880032"/>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15:restartNumberingAfterBreak="0">
    <w:nsid w:val="201B69C1"/>
    <w:multiLevelType w:val="hybridMultilevel"/>
    <w:tmpl w:val="2D24027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3C27C6F"/>
    <w:multiLevelType w:val="hybridMultilevel"/>
    <w:tmpl w:val="DE0E791E"/>
    <w:lvl w:ilvl="0" w:tplc="0409000F">
      <w:start w:val="1"/>
      <w:numFmt w:val="decimal"/>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4575A19"/>
    <w:multiLevelType w:val="hybridMultilevel"/>
    <w:tmpl w:val="CABE8F4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98317F5"/>
    <w:multiLevelType w:val="hybridMultilevel"/>
    <w:tmpl w:val="9216D54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3E7E35B6"/>
    <w:multiLevelType w:val="hybridMultilevel"/>
    <w:tmpl w:val="885A4DF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2B305F2"/>
    <w:multiLevelType w:val="hybridMultilevel"/>
    <w:tmpl w:val="746247C2"/>
    <w:lvl w:ilvl="0" w:tplc="5ADAB7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54B1611"/>
    <w:multiLevelType w:val="hybridMultilevel"/>
    <w:tmpl w:val="8372181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5C30884"/>
    <w:multiLevelType w:val="hybridMultilevel"/>
    <w:tmpl w:val="23E2DE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BF10150"/>
    <w:multiLevelType w:val="hybridMultilevel"/>
    <w:tmpl w:val="F9D05A9E"/>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4" w15:restartNumberingAfterBreak="0">
    <w:nsid w:val="5D7B7959"/>
    <w:multiLevelType w:val="hybridMultilevel"/>
    <w:tmpl w:val="E5126158"/>
    <w:lvl w:ilvl="0" w:tplc="0409000F">
      <w:start w:val="1"/>
      <w:numFmt w:val="decimal"/>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E900739"/>
    <w:multiLevelType w:val="hybridMultilevel"/>
    <w:tmpl w:val="85988D6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BAB40E3"/>
    <w:multiLevelType w:val="hybridMultilevel"/>
    <w:tmpl w:val="E91690D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747334A"/>
    <w:multiLevelType w:val="hybridMultilevel"/>
    <w:tmpl w:val="75A6BB00"/>
    <w:lvl w:ilvl="0" w:tplc="5D5635D2">
      <w:start w:val="1"/>
      <w:numFmt w:val="decimal"/>
      <w:lvlText w:val="%1."/>
      <w:lvlJc w:val="left"/>
      <w:pPr>
        <w:ind w:left="420" w:hanging="420"/>
      </w:pPr>
      <w:rPr>
        <w:b w:val="0"/>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12"/>
  </w:num>
  <w:num w:numId="3">
    <w:abstractNumId w:val="0"/>
  </w:num>
  <w:num w:numId="4">
    <w:abstractNumId w:val="4"/>
  </w:num>
  <w:num w:numId="5">
    <w:abstractNumId w:val="3"/>
  </w:num>
  <w:num w:numId="6">
    <w:abstractNumId w:val="15"/>
  </w:num>
  <w:num w:numId="7">
    <w:abstractNumId w:val="5"/>
  </w:num>
  <w:num w:numId="8">
    <w:abstractNumId w:val="7"/>
  </w:num>
  <w:num w:numId="9">
    <w:abstractNumId w:val="9"/>
  </w:num>
  <w:num w:numId="10">
    <w:abstractNumId w:val="17"/>
  </w:num>
  <w:num w:numId="11">
    <w:abstractNumId w:val="6"/>
  </w:num>
  <w:num w:numId="12">
    <w:abstractNumId w:val="2"/>
  </w:num>
  <w:num w:numId="13">
    <w:abstractNumId w:val="1"/>
  </w:num>
  <w:num w:numId="14">
    <w:abstractNumId w:val="16"/>
  </w:num>
  <w:num w:numId="15">
    <w:abstractNumId w:val="14"/>
  </w:num>
  <w:num w:numId="16">
    <w:abstractNumId w:val="8"/>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361"/>
    <w:rsid w:val="00031E37"/>
    <w:rsid w:val="00033A3D"/>
    <w:rsid w:val="0005318C"/>
    <w:rsid w:val="00065489"/>
    <w:rsid w:val="00071795"/>
    <w:rsid w:val="001800A5"/>
    <w:rsid w:val="00196905"/>
    <w:rsid w:val="001C651D"/>
    <w:rsid w:val="002020C5"/>
    <w:rsid w:val="00202866"/>
    <w:rsid w:val="0026154F"/>
    <w:rsid w:val="002921C7"/>
    <w:rsid w:val="002B17E3"/>
    <w:rsid w:val="002C5056"/>
    <w:rsid w:val="002E4A15"/>
    <w:rsid w:val="00307142"/>
    <w:rsid w:val="0038665C"/>
    <w:rsid w:val="00397D30"/>
    <w:rsid w:val="003A5C06"/>
    <w:rsid w:val="004126A0"/>
    <w:rsid w:val="004177FA"/>
    <w:rsid w:val="00436F51"/>
    <w:rsid w:val="00475815"/>
    <w:rsid w:val="004E2BDF"/>
    <w:rsid w:val="005263CC"/>
    <w:rsid w:val="005466BA"/>
    <w:rsid w:val="0056407D"/>
    <w:rsid w:val="005A52AF"/>
    <w:rsid w:val="005A74CF"/>
    <w:rsid w:val="00604B82"/>
    <w:rsid w:val="0060696A"/>
    <w:rsid w:val="0063660C"/>
    <w:rsid w:val="006408AE"/>
    <w:rsid w:val="006631BC"/>
    <w:rsid w:val="006F1DD0"/>
    <w:rsid w:val="007017DC"/>
    <w:rsid w:val="00721860"/>
    <w:rsid w:val="00891D09"/>
    <w:rsid w:val="008B76BC"/>
    <w:rsid w:val="008C068B"/>
    <w:rsid w:val="009474D1"/>
    <w:rsid w:val="009921BA"/>
    <w:rsid w:val="009B4A47"/>
    <w:rsid w:val="009C0C9F"/>
    <w:rsid w:val="009E59CD"/>
    <w:rsid w:val="009E770A"/>
    <w:rsid w:val="00A066D6"/>
    <w:rsid w:val="00A35F56"/>
    <w:rsid w:val="00A51981"/>
    <w:rsid w:val="00A649E8"/>
    <w:rsid w:val="00A701D3"/>
    <w:rsid w:val="00A867A0"/>
    <w:rsid w:val="00A923CD"/>
    <w:rsid w:val="00A9608A"/>
    <w:rsid w:val="00AC00D2"/>
    <w:rsid w:val="00AE23E5"/>
    <w:rsid w:val="00B2297C"/>
    <w:rsid w:val="00BB2EE8"/>
    <w:rsid w:val="00BB6213"/>
    <w:rsid w:val="00BE4C61"/>
    <w:rsid w:val="00C646C7"/>
    <w:rsid w:val="00C71FE4"/>
    <w:rsid w:val="00CD033A"/>
    <w:rsid w:val="00CE7F81"/>
    <w:rsid w:val="00D073EA"/>
    <w:rsid w:val="00D85087"/>
    <w:rsid w:val="00DA4D43"/>
    <w:rsid w:val="00DF41E2"/>
    <w:rsid w:val="00E00361"/>
    <w:rsid w:val="00E25A65"/>
    <w:rsid w:val="00E74EB2"/>
    <w:rsid w:val="00E86221"/>
    <w:rsid w:val="00E903F9"/>
    <w:rsid w:val="00EB1DC8"/>
    <w:rsid w:val="00EB3297"/>
    <w:rsid w:val="00ED36DF"/>
    <w:rsid w:val="00ED37FB"/>
    <w:rsid w:val="00F61ABC"/>
    <w:rsid w:val="00FE2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ABD64"/>
  <w15:chartTrackingRefBased/>
  <w15:docId w15:val="{8097F371-1EE9-49D7-8825-961850F72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73EA"/>
    <w:pPr>
      <w:widowControl w:val="0"/>
      <w:jc w:val="both"/>
    </w:pPr>
    <w:rPr>
      <w:sz w:val="28"/>
    </w:rPr>
  </w:style>
  <w:style w:type="paragraph" w:styleId="1">
    <w:name w:val="heading 1"/>
    <w:basedOn w:val="a"/>
    <w:next w:val="a"/>
    <w:link w:val="10"/>
    <w:uiPriority w:val="9"/>
    <w:qFormat/>
    <w:rsid w:val="005A74CF"/>
    <w:pPr>
      <w:keepNext/>
      <w:keepLines/>
      <w:spacing w:before="340" w:after="330" w:line="578" w:lineRule="auto"/>
      <w:outlineLvl w:val="0"/>
    </w:pPr>
    <w:rPr>
      <w:b/>
      <w:bCs/>
      <w:kern w:val="44"/>
      <w:sz w:val="44"/>
      <w:szCs w:val="44"/>
    </w:rPr>
  </w:style>
  <w:style w:type="paragraph" w:styleId="4">
    <w:name w:val="heading 4"/>
    <w:basedOn w:val="a"/>
    <w:next w:val="a"/>
    <w:link w:val="40"/>
    <w:uiPriority w:val="9"/>
    <w:semiHidden/>
    <w:unhideWhenUsed/>
    <w:qFormat/>
    <w:rsid w:val="00A9608A"/>
    <w:pPr>
      <w:keepNext/>
      <w:keepLines/>
      <w:spacing w:before="280" w:after="290" w:line="376" w:lineRule="auto"/>
      <w:outlineLvl w:val="3"/>
    </w:pPr>
    <w:rPr>
      <w:rFonts w:asciiTheme="majorHAnsi" w:eastAsiaTheme="majorEastAsia"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74CF"/>
    <w:rPr>
      <w:b/>
      <w:bCs/>
      <w:kern w:val="44"/>
      <w:sz w:val="44"/>
      <w:szCs w:val="44"/>
    </w:rPr>
  </w:style>
  <w:style w:type="character" w:customStyle="1" w:styleId="fontstyle01">
    <w:name w:val="fontstyle01"/>
    <w:basedOn w:val="a0"/>
    <w:rsid w:val="005A74CF"/>
    <w:rPr>
      <w:rFonts w:ascii="Calibri-Bold" w:hAnsi="Calibri-Bold" w:hint="default"/>
      <w:b/>
      <w:bCs/>
      <w:i w:val="0"/>
      <w:iCs w:val="0"/>
      <w:color w:val="000000"/>
      <w:sz w:val="28"/>
      <w:szCs w:val="28"/>
    </w:rPr>
  </w:style>
  <w:style w:type="paragraph" w:styleId="a3">
    <w:name w:val="List Paragraph"/>
    <w:basedOn w:val="a"/>
    <w:uiPriority w:val="34"/>
    <w:qFormat/>
    <w:rsid w:val="001800A5"/>
    <w:pPr>
      <w:ind w:firstLineChars="200" w:firstLine="420"/>
    </w:pPr>
  </w:style>
  <w:style w:type="character" w:customStyle="1" w:styleId="fontstyle21">
    <w:name w:val="fontstyle21"/>
    <w:basedOn w:val="a0"/>
    <w:rsid w:val="00A35F56"/>
    <w:rPr>
      <w:rFonts w:ascii="Calibri-BoldItalic" w:hAnsi="Calibri-BoldItalic" w:hint="default"/>
      <w:b/>
      <w:bCs/>
      <w:i/>
      <w:iCs/>
      <w:color w:val="C00000"/>
      <w:sz w:val="36"/>
      <w:szCs w:val="36"/>
    </w:rPr>
  </w:style>
  <w:style w:type="paragraph" w:styleId="a4">
    <w:name w:val="header"/>
    <w:basedOn w:val="a"/>
    <w:link w:val="a5"/>
    <w:uiPriority w:val="99"/>
    <w:unhideWhenUsed/>
    <w:rsid w:val="00A35F5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35F56"/>
    <w:rPr>
      <w:sz w:val="18"/>
      <w:szCs w:val="18"/>
    </w:rPr>
  </w:style>
  <w:style w:type="paragraph" w:styleId="a6">
    <w:name w:val="footer"/>
    <w:basedOn w:val="a"/>
    <w:link w:val="a7"/>
    <w:uiPriority w:val="99"/>
    <w:unhideWhenUsed/>
    <w:rsid w:val="00A35F56"/>
    <w:pPr>
      <w:tabs>
        <w:tab w:val="center" w:pos="4153"/>
        <w:tab w:val="right" w:pos="8306"/>
      </w:tabs>
      <w:snapToGrid w:val="0"/>
      <w:jc w:val="left"/>
    </w:pPr>
    <w:rPr>
      <w:sz w:val="18"/>
      <w:szCs w:val="18"/>
    </w:rPr>
  </w:style>
  <w:style w:type="character" w:customStyle="1" w:styleId="a7">
    <w:name w:val="页脚 字符"/>
    <w:basedOn w:val="a0"/>
    <w:link w:val="a6"/>
    <w:uiPriority w:val="99"/>
    <w:rsid w:val="00A35F56"/>
    <w:rPr>
      <w:sz w:val="18"/>
      <w:szCs w:val="18"/>
    </w:rPr>
  </w:style>
  <w:style w:type="character" w:customStyle="1" w:styleId="40">
    <w:name w:val="标题 4 字符"/>
    <w:basedOn w:val="a0"/>
    <w:link w:val="4"/>
    <w:uiPriority w:val="9"/>
    <w:semiHidden/>
    <w:rsid w:val="00A9608A"/>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986057">
      <w:bodyDiv w:val="1"/>
      <w:marLeft w:val="0"/>
      <w:marRight w:val="0"/>
      <w:marTop w:val="0"/>
      <w:marBottom w:val="0"/>
      <w:divBdr>
        <w:top w:val="none" w:sz="0" w:space="0" w:color="auto"/>
        <w:left w:val="none" w:sz="0" w:space="0" w:color="auto"/>
        <w:bottom w:val="none" w:sz="0" w:space="0" w:color="auto"/>
        <w:right w:val="none" w:sz="0" w:space="0" w:color="auto"/>
      </w:divBdr>
    </w:div>
    <w:div w:id="141971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587</TotalTime>
  <Pages>4</Pages>
  <Words>251</Words>
  <Characters>1437</Characters>
  <Application>Microsoft Office Word</Application>
  <DocSecurity>0</DocSecurity>
  <Lines>11</Lines>
  <Paragraphs>3</Paragraphs>
  <ScaleCrop>false</ScaleCrop>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Jack.Liu</dc:creator>
  <cp:keywords/>
  <dc:description/>
  <cp:lastModifiedBy>秦亚军</cp:lastModifiedBy>
  <cp:revision>34</cp:revision>
  <cp:lastPrinted>2017-09-04T08:08:00Z</cp:lastPrinted>
  <dcterms:created xsi:type="dcterms:W3CDTF">2017-06-29T01:57:00Z</dcterms:created>
  <dcterms:modified xsi:type="dcterms:W3CDTF">2022-05-03T03:13:00Z</dcterms:modified>
</cp:coreProperties>
</file>