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A4" w:rsidRDefault="00227BA4" w:rsidP="00227BA4">
      <w:pPr>
        <w:ind w:rightChars="403" w:right="846"/>
      </w:pPr>
    </w:p>
    <w:p w:rsidR="00227BA4" w:rsidRDefault="00227BA4" w:rsidP="00227BA4">
      <w:pPr>
        <w:ind w:rightChars="403" w:right="846"/>
      </w:pPr>
    </w:p>
    <w:p w:rsidR="00227BA4" w:rsidRPr="0098567D" w:rsidRDefault="00227BA4" w:rsidP="00227BA4">
      <w:pPr>
        <w:ind w:rightChars="403" w:right="846"/>
      </w:pPr>
    </w:p>
    <w:p w:rsidR="00227BA4" w:rsidRPr="000563E4" w:rsidRDefault="00227BA4" w:rsidP="00227BA4">
      <w:pPr>
        <w:ind w:rightChars="403" w:right="846"/>
      </w:pPr>
    </w:p>
    <w:p w:rsidR="00227BA4" w:rsidRDefault="00227BA4" w:rsidP="00227BA4">
      <w:pPr>
        <w:ind w:rightChars="403" w:right="846"/>
      </w:pPr>
    </w:p>
    <w:p w:rsidR="00227BA4" w:rsidRPr="0064568E" w:rsidRDefault="00227BA4" w:rsidP="00227BA4">
      <w:pPr>
        <w:ind w:rightChars="403" w:right="846"/>
      </w:pPr>
    </w:p>
    <w:p w:rsidR="00227BA4" w:rsidRDefault="00957E5D" w:rsidP="00227BA4">
      <w:pPr>
        <w:spacing w:before="240" w:after="60"/>
        <w:ind w:firstLineChars="400" w:firstLine="1285"/>
        <w:outlineLvl w:val="0"/>
        <w:rPr>
          <w:rFonts w:ascii="Calibri" w:eastAsia="宋体" w:hAnsi="Calibri" w:cs="Times New Roman"/>
          <w:b/>
          <w:bCs/>
          <w:noProof/>
          <w:sz w:val="32"/>
          <w:szCs w:val="32"/>
        </w:rPr>
      </w:pPr>
      <w:r>
        <w:rPr>
          <w:rFonts w:ascii="Calibri" w:eastAsia="宋体" w:hAnsi="Calibri" w:cs="Times New Roman"/>
          <w:b/>
          <w:bCs/>
          <w:noProof/>
          <w:sz w:val="32"/>
          <w:szCs w:val="32"/>
        </w:rPr>
        <w:t xml:space="preserve">           </w:t>
      </w:r>
      <w:r w:rsidR="00227BA4" w:rsidRPr="00F91179">
        <w:rPr>
          <w:rFonts w:ascii="Calibri" w:eastAsia="宋体" w:hAnsi="Calibri" w:cs="Times New Roman" w:hint="eastAsia"/>
          <w:b/>
          <w:bCs/>
          <w:noProof/>
          <w:sz w:val="32"/>
          <w:szCs w:val="32"/>
        </w:rPr>
        <w:t>Tool</w:t>
      </w:r>
      <w:r w:rsidR="00227BA4">
        <w:rPr>
          <w:rFonts w:ascii="Calibri" w:eastAsia="宋体" w:hAnsi="Calibri" w:cs="Times New Roman"/>
          <w:b/>
          <w:bCs/>
          <w:noProof/>
          <w:sz w:val="32"/>
          <w:szCs w:val="32"/>
        </w:rPr>
        <w:t>s Manager</w:t>
      </w:r>
      <w:r w:rsidR="00227BA4">
        <w:rPr>
          <w:rFonts w:ascii="Calibri" w:eastAsia="宋体" w:hAnsi="Calibri" w:cs="Times New Roman" w:hint="eastAsia"/>
          <w:b/>
          <w:bCs/>
          <w:noProof/>
          <w:sz w:val="32"/>
          <w:szCs w:val="32"/>
        </w:rPr>
        <w:t xml:space="preserve"> V1</w:t>
      </w:r>
      <w:r w:rsidR="00227BA4" w:rsidRPr="00F91179">
        <w:rPr>
          <w:rFonts w:ascii="Calibri" w:eastAsia="宋体" w:hAnsi="Calibri" w:cs="Times New Roman" w:hint="eastAsia"/>
          <w:b/>
          <w:bCs/>
          <w:noProof/>
          <w:sz w:val="32"/>
          <w:szCs w:val="32"/>
        </w:rPr>
        <w:t>.0.</w:t>
      </w:r>
      <w:r w:rsidR="00227BA4">
        <w:rPr>
          <w:rFonts w:ascii="Calibri" w:eastAsia="宋体" w:hAnsi="Calibri" w:cs="Times New Roman"/>
          <w:b/>
          <w:bCs/>
          <w:noProof/>
          <w:sz w:val="32"/>
          <w:szCs w:val="32"/>
        </w:rPr>
        <w:t>0</w:t>
      </w:r>
      <w:r w:rsidR="00227BA4">
        <w:rPr>
          <w:rFonts w:ascii="Calibri" w:eastAsia="宋体" w:hAnsi="Calibri" w:cs="Times New Roman" w:hint="eastAsia"/>
          <w:b/>
          <w:bCs/>
          <w:noProof/>
          <w:sz w:val="32"/>
          <w:szCs w:val="32"/>
        </w:rPr>
        <w:t>.</w:t>
      </w:r>
      <w:r w:rsidR="00227BA4">
        <w:rPr>
          <w:rFonts w:ascii="Calibri" w:eastAsia="宋体" w:hAnsi="Calibri" w:cs="Times New Roman"/>
          <w:b/>
          <w:bCs/>
          <w:noProof/>
          <w:sz w:val="32"/>
          <w:szCs w:val="32"/>
        </w:rPr>
        <w:t>3</w:t>
      </w:r>
      <w:r w:rsidR="00227BA4" w:rsidRPr="00F91179">
        <w:rPr>
          <w:rFonts w:ascii="Calibri" w:eastAsia="宋体" w:hAnsi="Calibri" w:cs="Times New Roman"/>
          <w:b/>
          <w:bCs/>
          <w:noProof/>
          <w:sz w:val="32"/>
          <w:szCs w:val="32"/>
        </w:rPr>
        <w:t xml:space="preserve"> </w:t>
      </w:r>
      <w:r w:rsidR="00F84B93">
        <w:rPr>
          <w:rFonts w:ascii="Calibri" w:eastAsia="宋体" w:hAnsi="Calibri" w:cs="Times New Roman" w:hint="eastAsia"/>
          <w:b/>
          <w:bCs/>
          <w:noProof/>
          <w:sz w:val="32"/>
          <w:szCs w:val="32"/>
        </w:rPr>
        <w:t>Build20190416</w:t>
      </w:r>
      <w:r>
        <w:rPr>
          <w:rFonts w:ascii="Calibri" w:eastAsia="宋体" w:hAnsi="Calibri" w:cs="Times New Roman" w:hint="eastAsia"/>
          <w:b/>
          <w:bCs/>
          <w:noProof/>
          <w:sz w:val="32"/>
          <w:szCs w:val="32"/>
        </w:rPr>
        <w:t xml:space="preserve"> </w:t>
      </w:r>
    </w:p>
    <w:p w:rsidR="00957E5D" w:rsidRPr="00F91179" w:rsidRDefault="00957E5D" w:rsidP="00957E5D">
      <w:pPr>
        <w:spacing w:before="240" w:after="60"/>
        <w:ind w:firstLineChars="400" w:firstLine="1285"/>
        <w:outlineLvl w:val="0"/>
        <w:rPr>
          <w:rFonts w:ascii="Calibri" w:eastAsia="宋体" w:hAnsi="Calibri" w:cs="Times New Roman"/>
          <w:b/>
          <w:bCs/>
          <w:noProof/>
          <w:sz w:val="32"/>
          <w:szCs w:val="32"/>
        </w:rPr>
      </w:pPr>
      <w:r>
        <w:rPr>
          <w:rFonts w:ascii="Calibri" w:eastAsia="宋体" w:hAnsi="Calibri" w:cs="Times New Roman"/>
          <w:b/>
          <w:bCs/>
          <w:noProof/>
          <w:sz w:val="32"/>
          <w:szCs w:val="32"/>
        </w:rPr>
        <w:t xml:space="preserve">                              R</w:t>
      </w:r>
      <w:r>
        <w:rPr>
          <w:rFonts w:ascii="Calibri" w:eastAsia="宋体" w:hAnsi="Calibri" w:cs="Times New Roman" w:hint="eastAsia"/>
          <w:b/>
          <w:bCs/>
          <w:noProof/>
          <w:sz w:val="32"/>
          <w:szCs w:val="32"/>
        </w:rPr>
        <w:t>elease</w:t>
      </w:r>
      <w:r>
        <w:rPr>
          <w:rFonts w:ascii="Calibri" w:eastAsia="宋体" w:hAnsi="Calibri" w:cs="Times New Roman"/>
          <w:b/>
          <w:bCs/>
          <w:noProof/>
          <w:sz w:val="32"/>
          <w:szCs w:val="32"/>
        </w:rPr>
        <w:t xml:space="preserve"> Notes</w:t>
      </w:r>
    </w:p>
    <w:p w:rsidR="00227BA4" w:rsidRPr="00666B28" w:rsidRDefault="00227BA4" w:rsidP="00227BA4">
      <w:pPr>
        <w:ind w:rightChars="403" w:right="846"/>
        <w:jc w:val="center"/>
      </w:pPr>
    </w:p>
    <w:p w:rsidR="008C5ECB" w:rsidRDefault="008C5ECB" w:rsidP="00227BA4">
      <w:pPr>
        <w:ind w:rightChars="403" w:right="846"/>
      </w:pPr>
    </w:p>
    <w:p w:rsidR="00227BA4" w:rsidRDefault="00227BA4" w:rsidP="00227BA4">
      <w:pPr>
        <w:ind w:rightChars="403" w:right="846"/>
      </w:pPr>
    </w:p>
    <w:p w:rsidR="00227BA4" w:rsidRDefault="00227BA4" w:rsidP="00227BA4">
      <w:pPr>
        <w:ind w:rightChars="403" w:right="846"/>
      </w:pPr>
    </w:p>
    <w:p w:rsidR="00227BA4" w:rsidRPr="00DE2EC9"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r>
        <w:rPr>
          <w:noProof/>
          <w:lang w:val="en-GB"/>
        </w:rPr>
        <mc:AlternateContent>
          <mc:Choice Requires="wps">
            <w:drawing>
              <wp:anchor distT="0" distB="0" distL="114300" distR="114300" simplePos="0" relativeHeight="251661312" behindDoc="0" locked="0" layoutInCell="1" allowOverlap="1" wp14:anchorId="2E967F5A" wp14:editId="5EA07D81">
                <wp:simplePos x="0" y="0"/>
                <wp:positionH relativeFrom="column">
                  <wp:posOffset>1874089</wp:posOffset>
                </wp:positionH>
                <wp:positionV relativeFrom="paragraph">
                  <wp:posOffset>103505</wp:posOffset>
                </wp:positionV>
                <wp:extent cx="2214880" cy="737235"/>
                <wp:effectExtent l="0" t="0" r="0" b="571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BA4" w:rsidRPr="004F247D" w:rsidRDefault="00227BA4" w:rsidP="00227BA4">
                            <w:pPr>
                              <w:jc w:val="center"/>
                              <w:rPr>
                                <w:rFonts w:ascii="黑体" w:eastAsia="黑体" w:hAnsi="黑体"/>
                                <w:szCs w:val="21"/>
                                <w:u w:val="single"/>
                              </w:rPr>
                            </w:pPr>
                            <w:r w:rsidRPr="004F247D">
                              <w:rPr>
                                <w:rFonts w:ascii="黑体" w:eastAsia="黑体" w:hAnsi="黑体" w:hint="eastAsia"/>
                                <w:szCs w:val="21"/>
                                <w:u w:val="single"/>
                              </w:rPr>
                              <w:t>密级级别：[</w:t>
                            </w:r>
                            <w:sdt>
                              <w:sdtPr>
                                <w:rPr>
                                  <w:rFonts w:ascii="黑体" w:eastAsia="黑体" w:hAnsi="黑体" w:hint="eastAsia"/>
                                  <w:szCs w:val="21"/>
                                  <w:u w:val="single"/>
                                </w:rPr>
                                <w:id w:val="1265727847"/>
                                <w:dropDownList>
                                  <w:listItem w:displayText="内部公开" w:value="内部公开"/>
                                  <w:listItem w:displayText="外部公开" w:value="外部公开"/>
                                  <w:listItem w:displayText="秘密信息" w:value="秘密信息"/>
                                  <w:listItem w:displayText="机密信息" w:value="机密信息"/>
                                  <w:listItem w:displayText="绝密信息" w:value="绝密信息"/>
                                </w:dropDownList>
                              </w:sdtPr>
                              <w:sdtEndPr/>
                              <w:sdtContent>
                                <w:r>
                                  <w:rPr>
                                    <w:rFonts w:ascii="黑体" w:eastAsia="黑体" w:hAnsi="黑体" w:hint="eastAsia"/>
                                    <w:szCs w:val="21"/>
                                    <w:u w:val="single"/>
                                  </w:rPr>
                                  <w:t>内部公开</w:t>
                                </w:r>
                              </w:sdtContent>
                            </w:sdt>
                            <w:r w:rsidRPr="004F247D">
                              <w:rPr>
                                <w:rFonts w:ascii="黑体" w:eastAsia="黑体" w:hAnsi="黑体" w:hint="eastAsia"/>
                                <w:szCs w:val="21"/>
                                <w:u w:val="single"/>
                              </w:rPr>
                              <w:t>]</w:t>
                            </w:r>
                          </w:p>
                          <w:p w:rsidR="00227BA4" w:rsidRPr="004F247D" w:rsidRDefault="00227BA4" w:rsidP="00227BA4">
                            <w:pPr>
                              <w:jc w:val="center"/>
                              <w:rPr>
                                <w:rFonts w:ascii="黑体" w:eastAsia="黑体" w:hAnsi="黑体"/>
                                <w:szCs w:val="21"/>
                                <w:u w:val="single"/>
                              </w:rPr>
                            </w:pPr>
                            <w:r w:rsidRPr="004F247D">
                              <w:rPr>
                                <w:rFonts w:ascii="黑体" w:eastAsia="黑体" w:hAnsi="黑体" w:hint="eastAsia"/>
                                <w:szCs w:val="21"/>
                                <w:u w:val="single"/>
                              </w:rPr>
                              <w:t>生效时间：</w:t>
                            </w:r>
                            <w:r w:rsidRPr="000A48E3">
                              <w:rPr>
                                <w:rFonts w:ascii="黑体" w:eastAsia="黑体" w:hAnsi="黑体" w:hint="eastAsia"/>
                                <w:szCs w:val="21"/>
                                <w:u w:val="single"/>
                              </w:rPr>
                              <w:t xml:space="preserve"> </w:t>
                            </w:r>
                            <w:sdt>
                              <w:sdtPr>
                                <w:rPr>
                                  <w:rFonts w:ascii="黑体" w:eastAsia="黑体" w:hAnsi="黑体" w:hint="eastAsia"/>
                                  <w:szCs w:val="21"/>
                                  <w:u w:val="single"/>
                                </w:rPr>
                                <w:id w:val="1153797946"/>
                                <w:date w:fullDate="2019-04-19T00:00:00Z">
                                  <w:dateFormat w:val="yyyy'年'M'月'd'日'"/>
                                  <w:lid w:val="zh-CN"/>
                                  <w:storeMappedDataAs w:val="dateTime"/>
                                  <w:calendar w:val="gregorian"/>
                                </w:date>
                              </w:sdtPr>
                              <w:sdtEndPr/>
                              <w:sdtContent>
                                <w:r w:rsidR="008C5ECB">
                                  <w:rPr>
                                    <w:rFonts w:ascii="黑体" w:eastAsia="黑体" w:hAnsi="黑体" w:hint="eastAsia"/>
                                    <w:szCs w:val="21"/>
                                    <w:u w:val="single"/>
                                  </w:rPr>
                                  <w:t>2019年4月</w:t>
                                </w:r>
                                <w:r w:rsidR="003E7580">
                                  <w:rPr>
                                    <w:rFonts w:ascii="黑体" w:eastAsia="黑体" w:hAnsi="黑体" w:hint="eastAsia"/>
                                    <w:szCs w:val="21"/>
                                    <w:u w:val="single"/>
                                  </w:rPr>
                                  <w:t>19</w:t>
                                </w:r>
                                <w:r w:rsidR="008C5ECB">
                                  <w:rPr>
                                    <w:rFonts w:ascii="黑体" w:eastAsia="黑体" w:hAnsi="黑体" w:hint="eastAsia"/>
                                    <w:szCs w:val="21"/>
                                    <w:u w:val="single"/>
                                  </w:rPr>
                                  <w:t>日</w:t>
                                </w:r>
                              </w:sdtContent>
                            </w:sdt>
                            <w:r w:rsidRPr="004F247D">
                              <w:rPr>
                                <w:rFonts w:ascii="黑体" w:eastAsia="黑体" w:hAnsi="黑体" w:hint="eastAsia"/>
                                <w:szCs w:val="21"/>
                                <w:u w:val="single"/>
                              </w:rPr>
                              <w:t xml:space="preserve"> </w:t>
                            </w:r>
                          </w:p>
                          <w:p w:rsidR="00227BA4" w:rsidRPr="004F247D" w:rsidRDefault="00227BA4" w:rsidP="00227BA4">
                            <w:pPr>
                              <w:jc w:val="center"/>
                              <w:rPr>
                                <w:rFonts w:ascii="黑体" w:eastAsia="黑体" w:hAnsi="黑体"/>
                                <w:b/>
                                <w:color w:val="000000"/>
                                <w:szCs w:val="21"/>
                                <w:u w:val="single"/>
                              </w:rPr>
                            </w:pPr>
                            <w:r w:rsidRPr="004F247D">
                              <w:rPr>
                                <w:rFonts w:ascii="黑体" w:eastAsia="黑体" w:hAnsi="黑体" w:hint="eastAsia"/>
                                <w:color w:val="000000"/>
                                <w:szCs w:val="21"/>
                                <w:u w:val="single"/>
                              </w:rPr>
                              <w:t>保密期：</w:t>
                            </w:r>
                            <w:sdt>
                              <w:sdtPr>
                                <w:rPr>
                                  <w:rFonts w:ascii="黑体" w:eastAsia="黑体" w:hAnsi="黑体" w:hint="eastAsia"/>
                                  <w:color w:val="000000"/>
                                  <w:szCs w:val="21"/>
                                  <w:u w:val="single"/>
                                </w:rPr>
                                <w:id w:val="1283855751"/>
                                <w:dropDownList>
                                  <w:listItem w:displayText="无" w:value="无"/>
                                  <w:listItem w:displayText="1年" w:value="1年"/>
                                  <w:listItem w:displayText="2年" w:value="2年"/>
                                  <w:listItem w:displayText="3年" w:value="3年"/>
                                </w:dropDownList>
                              </w:sdtPr>
                              <w:sdtEndPr/>
                              <w:sdtContent>
                                <w:r>
                                  <w:rPr>
                                    <w:rFonts w:ascii="黑体" w:eastAsia="黑体" w:hAnsi="黑体" w:hint="eastAsia"/>
                                    <w:color w:val="000000"/>
                                    <w:szCs w:val="21"/>
                                    <w:u w:val="single"/>
                                  </w:rPr>
                                  <w:t>2年</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67F5A" id="_x0000_t202" coordsize="21600,21600" o:spt="202" path="m,l,21600r21600,l21600,xe">
                <v:stroke joinstyle="miter"/>
                <v:path gradientshapeok="t" o:connecttype="rect"/>
              </v:shapetype>
              <v:shape id="文本框 8" o:spid="_x0000_s1026" type="#_x0000_t202" style="position:absolute;left:0;text-align:left;margin-left:147.55pt;margin-top:8.15pt;width:174.4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" filled="f" stroked="f">
                <v:textbox>
                  <w:txbxContent>
                    <w:p w:rsidR="00227BA4" w:rsidRPr="004F247D" w:rsidRDefault="00227BA4" w:rsidP="00227BA4">
                      <w:pPr>
                        <w:jc w:val="center"/>
                        <w:rPr>
                          <w:rFonts w:ascii="黑体" w:eastAsia="黑体" w:hAnsi="黑体"/>
                          <w:szCs w:val="21"/>
                          <w:u w:val="single"/>
                        </w:rPr>
                      </w:pPr>
                      <w:r w:rsidRPr="004F247D">
                        <w:rPr>
                          <w:rFonts w:ascii="黑体" w:eastAsia="黑体" w:hAnsi="黑体" w:hint="eastAsia"/>
                          <w:szCs w:val="21"/>
                          <w:u w:val="single"/>
                        </w:rPr>
                        <w:t>密级级别：[</w:t>
                      </w:r>
                      <w:sdt>
                        <w:sdtPr>
                          <w:rPr>
                            <w:rFonts w:ascii="黑体" w:eastAsia="黑体" w:hAnsi="黑体" w:hint="eastAsia"/>
                            <w:szCs w:val="21"/>
                            <w:u w:val="single"/>
                          </w:rPr>
                          <w:id w:val="1265727847"/>
                          <w:dropDownList>
                            <w:listItem w:displayText="内部公开" w:value="内部公开"/>
                            <w:listItem w:displayText="外部公开" w:value="外部公开"/>
                            <w:listItem w:displayText="秘密信息" w:value="秘密信息"/>
                            <w:listItem w:displayText="机密信息" w:value="机密信息"/>
                            <w:listItem w:displayText="绝密信息" w:value="绝密信息"/>
                          </w:dropDownList>
                        </w:sdtPr>
                        <w:sdtEndPr/>
                        <w:sdtContent>
                          <w:r>
                            <w:rPr>
                              <w:rFonts w:ascii="黑体" w:eastAsia="黑体" w:hAnsi="黑体" w:hint="eastAsia"/>
                              <w:szCs w:val="21"/>
                              <w:u w:val="single"/>
                            </w:rPr>
                            <w:t>内部公开</w:t>
                          </w:r>
                        </w:sdtContent>
                      </w:sdt>
                      <w:r w:rsidRPr="004F247D">
                        <w:rPr>
                          <w:rFonts w:ascii="黑体" w:eastAsia="黑体" w:hAnsi="黑体" w:hint="eastAsia"/>
                          <w:szCs w:val="21"/>
                          <w:u w:val="single"/>
                        </w:rPr>
                        <w:t>]</w:t>
                      </w:r>
                    </w:p>
                    <w:p w:rsidR="00227BA4" w:rsidRPr="004F247D" w:rsidRDefault="00227BA4" w:rsidP="00227BA4">
                      <w:pPr>
                        <w:jc w:val="center"/>
                        <w:rPr>
                          <w:rFonts w:ascii="黑体" w:eastAsia="黑体" w:hAnsi="黑体"/>
                          <w:szCs w:val="21"/>
                          <w:u w:val="single"/>
                        </w:rPr>
                      </w:pPr>
                      <w:r w:rsidRPr="004F247D">
                        <w:rPr>
                          <w:rFonts w:ascii="黑体" w:eastAsia="黑体" w:hAnsi="黑体" w:hint="eastAsia"/>
                          <w:szCs w:val="21"/>
                          <w:u w:val="single"/>
                        </w:rPr>
                        <w:t>生效时间：</w:t>
                      </w:r>
                      <w:r w:rsidRPr="000A48E3">
                        <w:rPr>
                          <w:rFonts w:ascii="黑体" w:eastAsia="黑体" w:hAnsi="黑体" w:hint="eastAsia"/>
                          <w:szCs w:val="21"/>
                          <w:u w:val="single"/>
                        </w:rPr>
                        <w:t xml:space="preserve"> </w:t>
                      </w:r>
                      <w:sdt>
                        <w:sdtPr>
                          <w:rPr>
                            <w:rFonts w:ascii="黑体" w:eastAsia="黑体" w:hAnsi="黑体" w:hint="eastAsia"/>
                            <w:szCs w:val="21"/>
                            <w:u w:val="single"/>
                          </w:rPr>
                          <w:id w:val="1153797946"/>
                          <w:date w:fullDate="2019-04-19T00:00:00Z">
                            <w:dateFormat w:val="yyyy'年'M'月'd'日'"/>
                            <w:lid w:val="zh-CN"/>
                            <w:storeMappedDataAs w:val="dateTime"/>
                            <w:calendar w:val="gregorian"/>
                          </w:date>
                        </w:sdtPr>
                        <w:sdtEndPr/>
                        <w:sdtContent>
                          <w:r w:rsidR="008C5ECB">
                            <w:rPr>
                              <w:rFonts w:ascii="黑体" w:eastAsia="黑体" w:hAnsi="黑体" w:hint="eastAsia"/>
                              <w:szCs w:val="21"/>
                              <w:u w:val="single"/>
                            </w:rPr>
                            <w:t>2019年4月</w:t>
                          </w:r>
                          <w:r w:rsidR="003E7580">
                            <w:rPr>
                              <w:rFonts w:ascii="黑体" w:eastAsia="黑体" w:hAnsi="黑体" w:hint="eastAsia"/>
                              <w:szCs w:val="21"/>
                              <w:u w:val="single"/>
                            </w:rPr>
                            <w:t>19</w:t>
                          </w:r>
                          <w:r w:rsidR="008C5ECB">
                            <w:rPr>
                              <w:rFonts w:ascii="黑体" w:eastAsia="黑体" w:hAnsi="黑体" w:hint="eastAsia"/>
                              <w:szCs w:val="21"/>
                              <w:u w:val="single"/>
                            </w:rPr>
                            <w:t>日</w:t>
                          </w:r>
                        </w:sdtContent>
                      </w:sdt>
                      <w:r w:rsidRPr="004F247D">
                        <w:rPr>
                          <w:rFonts w:ascii="黑体" w:eastAsia="黑体" w:hAnsi="黑体" w:hint="eastAsia"/>
                          <w:szCs w:val="21"/>
                          <w:u w:val="single"/>
                        </w:rPr>
                        <w:t xml:space="preserve"> </w:t>
                      </w:r>
                    </w:p>
                    <w:p w:rsidR="00227BA4" w:rsidRPr="004F247D" w:rsidRDefault="00227BA4" w:rsidP="00227BA4">
                      <w:pPr>
                        <w:jc w:val="center"/>
                        <w:rPr>
                          <w:rFonts w:ascii="黑体" w:eastAsia="黑体" w:hAnsi="黑体"/>
                          <w:b/>
                          <w:color w:val="000000"/>
                          <w:szCs w:val="21"/>
                          <w:u w:val="single"/>
                        </w:rPr>
                      </w:pPr>
                      <w:r w:rsidRPr="004F247D">
                        <w:rPr>
                          <w:rFonts w:ascii="黑体" w:eastAsia="黑体" w:hAnsi="黑体" w:hint="eastAsia"/>
                          <w:color w:val="000000"/>
                          <w:szCs w:val="21"/>
                          <w:u w:val="single"/>
                        </w:rPr>
                        <w:t>保密期：</w:t>
                      </w:r>
                      <w:sdt>
                        <w:sdtPr>
                          <w:rPr>
                            <w:rFonts w:ascii="黑体" w:eastAsia="黑体" w:hAnsi="黑体" w:hint="eastAsia"/>
                            <w:color w:val="000000"/>
                            <w:szCs w:val="21"/>
                            <w:u w:val="single"/>
                          </w:rPr>
                          <w:id w:val="1283855751"/>
                          <w:dropDownList>
                            <w:listItem w:displayText="无" w:value="无"/>
                            <w:listItem w:displayText="1年" w:value="1年"/>
                            <w:listItem w:displayText="2年" w:value="2年"/>
                            <w:listItem w:displayText="3年" w:value="3年"/>
                          </w:dropDownList>
                        </w:sdtPr>
                        <w:sdtEndPr/>
                        <w:sdtContent>
                          <w:r>
                            <w:rPr>
                              <w:rFonts w:ascii="黑体" w:eastAsia="黑体" w:hAnsi="黑体" w:hint="eastAsia"/>
                              <w:color w:val="000000"/>
                              <w:szCs w:val="21"/>
                              <w:u w:val="single"/>
                            </w:rPr>
                            <w:t>2年</w:t>
                          </w:r>
                        </w:sdtContent>
                      </w:sdt>
                    </w:p>
                  </w:txbxContent>
                </v:textbox>
              </v:shape>
            </w:pict>
          </mc:Fallback>
        </mc:AlternateContent>
      </w: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p>
    <w:p w:rsidR="008C5ECB" w:rsidRDefault="008C5ECB" w:rsidP="00227BA4">
      <w:pPr>
        <w:ind w:rightChars="403" w:right="846"/>
      </w:pPr>
    </w:p>
    <w:p w:rsidR="008C5ECB" w:rsidRDefault="008C5ECB" w:rsidP="00227BA4">
      <w:pPr>
        <w:ind w:rightChars="403" w:right="846"/>
      </w:pPr>
    </w:p>
    <w:p w:rsidR="008C5ECB" w:rsidRDefault="008C5ECB" w:rsidP="00227BA4">
      <w:pPr>
        <w:ind w:rightChars="403" w:right="846"/>
      </w:pPr>
    </w:p>
    <w:p w:rsidR="008C5ECB" w:rsidRDefault="008C5ECB" w:rsidP="00227BA4">
      <w:pPr>
        <w:ind w:rightChars="403" w:right="846"/>
      </w:pPr>
    </w:p>
    <w:p w:rsidR="00227BA4" w:rsidRDefault="00227BA4" w:rsidP="00227BA4">
      <w:pPr>
        <w:ind w:rightChars="403" w:right="846"/>
      </w:pPr>
    </w:p>
    <w:p w:rsidR="00227BA4" w:rsidRDefault="00227BA4" w:rsidP="00227BA4">
      <w:pPr>
        <w:tabs>
          <w:tab w:val="left" w:pos="4410"/>
        </w:tabs>
        <w:ind w:rightChars="403" w:right="846"/>
      </w:pPr>
      <w:r>
        <w:tab/>
      </w:r>
    </w:p>
    <w:p w:rsidR="00227BA4" w:rsidRDefault="00227BA4" w:rsidP="00227BA4">
      <w:pPr>
        <w:ind w:rightChars="403" w:right="846"/>
      </w:pPr>
    </w:p>
    <w:p w:rsidR="00227BA4" w:rsidRDefault="00227BA4" w:rsidP="00227BA4">
      <w:pPr>
        <w:ind w:rightChars="403" w:right="846"/>
      </w:pPr>
    </w:p>
    <w:p w:rsidR="00227BA4" w:rsidRDefault="00227BA4" w:rsidP="00227BA4">
      <w:pPr>
        <w:ind w:rightChars="403" w:right="846"/>
      </w:pPr>
      <w:r>
        <w:rPr>
          <w:noProof/>
          <w:sz w:val="20"/>
          <w:lang w:val="en-GB"/>
        </w:rPr>
        <mc:AlternateContent>
          <mc:Choice Requires="wps">
            <w:drawing>
              <wp:anchor distT="4294967295" distB="4294967295" distL="114300" distR="114300" simplePos="0" relativeHeight="251660288" behindDoc="0" locked="0" layoutInCell="1" allowOverlap="1" wp14:anchorId="4DFBA796" wp14:editId="4A590AA5">
                <wp:simplePos x="0" y="0"/>
                <wp:positionH relativeFrom="column">
                  <wp:posOffset>0</wp:posOffset>
                </wp:positionH>
                <wp:positionV relativeFrom="paragraph">
                  <wp:posOffset>11429</wp:posOffset>
                </wp:positionV>
                <wp:extent cx="6120130" cy="0"/>
                <wp:effectExtent l="0" t="0" r="1397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45272" id="直接连接符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" strokeweight="1.25pt"/>
            </w:pict>
          </mc:Fallback>
        </mc:AlternateContent>
      </w:r>
    </w:p>
    <w:p w:rsidR="00227BA4" w:rsidRDefault="00227BA4" w:rsidP="00227BA4">
      <w:pPr>
        <w:ind w:rightChars="403" w:right="846"/>
        <w:jc w:val="center"/>
        <w:rPr>
          <w:rFonts w:eastAsia="黑体"/>
          <w:bCs/>
          <w:sz w:val="28"/>
        </w:rPr>
        <w:sectPr w:rsidR="00227BA4" w:rsidSect="00D21DEB">
          <w:headerReference w:type="even" r:id="rId7"/>
          <w:footerReference w:type="even" r:id="rId8"/>
          <w:footerReference w:type="default" r:id="rId9"/>
          <w:pgSz w:w="11906" w:h="16838"/>
          <w:pgMar w:top="1361" w:right="851" w:bottom="1418" w:left="1418" w:header="1134" w:footer="992" w:gutter="0"/>
          <w:pgNumType w:start="1"/>
          <w:cols w:space="720"/>
          <w:docGrid w:linePitch="312"/>
        </w:sectPr>
      </w:pPr>
      <w:r>
        <w:rPr>
          <w:rFonts w:ascii="宋体" w:hAnsi="宋体" w:hint="eastAsia"/>
          <w:bCs/>
          <w:spacing w:val="20"/>
          <w:sz w:val="36"/>
        </w:rPr>
        <w:t xml:space="preserve"> </w:t>
      </w:r>
      <w:r>
        <w:rPr>
          <w:rFonts w:ascii="宋体" w:hAnsi="宋体" w:hint="eastAsia"/>
          <w:bCs/>
          <w:spacing w:val="20"/>
          <w:sz w:val="36"/>
        </w:rPr>
        <w:t>杭州海康</w:t>
      </w:r>
      <w:proofErr w:type="gramStart"/>
      <w:r>
        <w:rPr>
          <w:rFonts w:ascii="宋体" w:hAnsi="宋体" w:hint="eastAsia"/>
          <w:bCs/>
          <w:spacing w:val="20"/>
          <w:sz w:val="36"/>
        </w:rPr>
        <w:t>威视数字</w:t>
      </w:r>
      <w:proofErr w:type="gramEnd"/>
      <w:r>
        <w:rPr>
          <w:rFonts w:ascii="宋体" w:hAnsi="宋体" w:hint="eastAsia"/>
          <w:bCs/>
          <w:spacing w:val="20"/>
          <w:sz w:val="36"/>
        </w:rPr>
        <w:t>技术股份有限公司</w:t>
      </w:r>
      <w:r>
        <w:rPr>
          <w:rFonts w:eastAsia="黑体" w:hint="eastAsia"/>
          <w:bCs/>
          <w:sz w:val="32"/>
        </w:rPr>
        <w:t xml:space="preserve">  </w:t>
      </w:r>
      <w:r>
        <w:rPr>
          <w:rFonts w:eastAsia="黑体" w:hint="eastAsia"/>
          <w:b/>
          <w:bCs/>
          <w:sz w:val="32"/>
        </w:rPr>
        <w:t xml:space="preserve"> </w:t>
      </w:r>
      <w:r>
        <w:rPr>
          <w:rFonts w:eastAsia="黑体" w:hint="eastAsia"/>
          <w:bCs/>
          <w:sz w:val="28"/>
        </w:rPr>
        <w:t>版权所</w:t>
      </w:r>
      <w:r>
        <w:rPr>
          <w:rFonts w:eastAsia="黑体"/>
          <w:bCs/>
          <w:sz w:val="28"/>
        </w:rPr>
        <w:t>有</w:t>
      </w:r>
    </w:p>
    <w:p w:rsidR="00227BA4" w:rsidRDefault="00227BA4" w:rsidP="00227BA4">
      <w:pPr>
        <w:rPr>
          <w:b/>
          <w:sz w:val="32"/>
          <w:szCs w:val="32"/>
        </w:rPr>
      </w:pPr>
      <w:proofErr w:type="spellStart"/>
      <w:r>
        <w:rPr>
          <w:rFonts w:hint="eastAsia"/>
          <w:b/>
          <w:sz w:val="32"/>
          <w:szCs w:val="32"/>
        </w:rPr>
        <w:lastRenderedPageBreak/>
        <w:t>V1.0.0.</w:t>
      </w:r>
      <w:r w:rsidR="004C511A">
        <w:rPr>
          <w:b/>
          <w:sz w:val="32"/>
          <w:szCs w:val="32"/>
        </w:rPr>
        <w:t>3</w:t>
      </w:r>
      <w:proofErr w:type="spellEnd"/>
      <w:r w:rsidR="004C511A">
        <w:rPr>
          <w:b/>
          <w:sz w:val="32"/>
          <w:szCs w:val="32"/>
        </w:rPr>
        <w:t xml:space="preserve"> Key Feature</w:t>
      </w:r>
    </w:p>
    <w:p w:rsidR="00227BA4" w:rsidRPr="00EA2489" w:rsidRDefault="00175A1B" w:rsidP="00EA2489">
      <w:pPr>
        <w:pStyle w:val="a7"/>
        <w:numPr>
          <w:ilvl w:val="0"/>
          <w:numId w:val="1"/>
        </w:numPr>
        <w:ind w:left="426" w:firstLineChars="0"/>
        <w:rPr>
          <w:rFonts w:ascii="Microsoft YaHei UI" w:eastAsia="Microsoft YaHei UI" w:hAnsi="Microsoft YaHei UI" w:cs="宋体"/>
          <w:color w:val="000000"/>
          <w:kern w:val="0"/>
          <w:sz w:val="20"/>
          <w:szCs w:val="20"/>
        </w:rPr>
      </w:pPr>
      <w:r>
        <w:rPr>
          <w:rStyle w:val="fontstyle01"/>
          <w:rFonts w:ascii="Microsoft YaHei UI" w:eastAsia="Microsoft YaHei UI" w:hAnsi="Microsoft YaHei UI" w:cs="宋体"/>
          <w:kern w:val="0"/>
          <w:sz w:val="20"/>
          <w:szCs w:val="20"/>
        </w:rPr>
        <w:t xml:space="preserve">The </w:t>
      </w:r>
      <w:r w:rsidR="000467C1">
        <w:rPr>
          <w:rStyle w:val="fontstyle01"/>
          <w:rFonts w:ascii="Microsoft YaHei UI" w:eastAsia="Microsoft YaHei UI" w:hAnsi="Microsoft YaHei UI" w:cs="宋体" w:hint="eastAsia"/>
          <w:kern w:val="0"/>
          <w:sz w:val="20"/>
          <w:szCs w:val="20"/>
        </w:rPr>
        <w:t>T</w:t>
      </w:r>
      <w:r>
        <w:rPr>
          <w:rStyle w:val="fontstyle01"/>
          <w:rFonts w:ascii="Microsoft YaHei UI" w:eastAsia="Microsoft YaHei UI" w:hAnsi="Microsoft YaHei UI" w:cs="宋体"/>
          <w:kern w:val="0"/>
          <w:sz w:val="20"/>
          <w:szCs w:val="20"/>
        </w:rPr>
        <w:t>ools Manager integrates various H</w:t>
      </w:r>
      <w:r w:rsidR="00EA2489">
        <w:rPr>
          <w:rStyle w:val="fontstyle01"/>
          <w:rFonts w:ascii="Microsoft YaHei UI" w:eastAsia="Microsoft YaHei UI" w:hAnsi="Microsoft YaHei UI" w:cs="宋体"/>
          <w:kern w:val="0"/>
          <w:sz w:val="20"/>
          <w:szCs w:val="20"/>
        </w:rPr>
        <w:t>ikvision software and p</w:t>
      </w:r>
      <w:r w:rsidRPr="00EA2489">
        <w:rPr>
          <w:rStyle w:val="fontstyle01"/>
          <w:rFonts w:ascii="Microsoft YaHei UI" w:eastAsia="Microsoft YaHei UI" w:hAnsi="Microsoft YaHei UI" w:cs="宋体"/>
          <w:kern w:val="0"/>
          <w:sz w:val="20"/>
          <w:szCs w:val="20"/>
        </w:rPr>
        <w:t xml:space="preserve">layer, it provides </w:t>
      </w:r>
      <w:r w:rsidR="00EA2489">
        <w:rPr>
          <w:rStyle w:val="fontstyle01"/>
          <w:rFonts w:ascii="Microsoft YaHei UI" w:eastAsia="Microsoft YaHei UI" w:hAnsi="Microsoft YaHei UI" w:cs="宋体"/>
          <w:kern w:val="0"/>
          <w:sz w:val="20"/>
          <w:szCs w:val="20"/>
        </w:rPr>
        <w:t xml:space="preserve">the convenient way of </w:t>
      </w:r>
      <w:r w:rsidRPr="00EA2489">
        <w:rPr>
          <w:rStyle w:val="fontstyle01"/>
          <w:rFonts w:ascii="Microsoft YaHei UI" w:eastAsia="Microsoft YaHei UI" w:hAnsi="Microsoft YaHei UI" w:cs="宋体"/>
          <w:kern w:val="0"/>
          <w:sz w:val="20"/>
          <w:szCs w:val="20"/>
        </w:rPr>
        <w:t>software download, update, use and management. It is easy for you to find the links of the updated tools and documents anytime,</w:t>
      </w:r>
      <w:r w:rsidR="00EA2489">
        <w:rPr>
          <w:rStyle w:val="fontstyle01"/>
          <w:rFonts w:ascii="Microsoft YaHei UI" w:eastAsia="Microsoft YaHei UI" w:hAnsi="Microsoft YaHei UI" w:cs="宋体"/>
          <w:kern w:val="0"/>
          <w:sz w:val="20"/>
          <w:szCs w:val="20"/>
        </w:rPr>
        <w:t xml:space="preserve"> anywhere.</w:t>
      </w:r>
    </w:p>
    <w:p w:rsidR="00227BA4" w:rsidRDefault="00227BA4" w:rsidP="00227BA4">
      <w:pPr>
        <w:autoSpaceDE w:val="0"/>
        <w:autoSpaceDN w:val="0"/>
        <w:spacing w:before="40" w:after="40"/>
        <w:ind w:left="426" w:hanging="360"/>
      </w:pPr>
      <w:r>
        <w:rPr>
          <w:noProof/>
          <w:lang w:val="en-GB"/>
        </w:rPr>
        <w:drawing>
          <wp:inline distT="0" distB="0" distL="0" distR="0" wp14:anchorId="54FA3E06" wp14:editId="1F2A3D1B">
            <wp:extent cx="5274310" cy="39350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935095"/>
                    </a:xfrm>
                    <a:prstGeom prst="rect">
                      <a:avLst/>
                    </a:prstGeom>
                  </pic:spPr>
                </pic:pic>
              </a:graphicData>
            </a:graphic>
          </wp:inline>
        </w:drawing>
      </w:r>
    </w:p>
    <w:p w:rsidR="00227BA4"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hint="eastAsia"/>
          <w:b/>
          <w:sz w:val="16"/>
          <w:szCs w:val="16"/>
        </w:rPr>
        <w:t>S</w:t>
      </w:r>
      <w:r w:rsidRPr="00227BA4">
        <w:rPr>
          <w:rFonts w:ascii="Microsoft YaHei UI" w:eastAsia="Microsoft YaHei UI" w:hAnsi="Microsoft YaHei UI"/>
          <w:b/>
          <w:sz w:val="16"/>
          <w:szCs w:val="16"/>
        </w:rPr>
        <w:t xml:space="preserve">earch Active Devices Protocol </w:t>
      </w:r>
      <w:r w:rsidRPr="00CE47F0">
        <w:rPr>
          <w:rFonts w:ascii="Microsoft YaHei UI" w:eastAsia="Microsoft YaHei UI" w:hAnsi="Microsoft YaHei UI"/>
          <w:sz w:val="16"/>
          <w:szCs w:val="16"/>
        </w:rPr>
        <w:t>software is user</w:t>
      </w:r>
      <w:r>
        <w:rPr>
          <w:rFonts w:ascii="Microsoft YaHei UI" w:eastAsia="Microsoft YaHei UI" w:hAnsi="Microsoft YaHei UI"/>
          <w:sz w:val="16"/>
          <w:szCs w:val="16"/>
        </w:rPr>
        <w:t>-friendly and installation-free online device search tool. It searches the active online devices within your subnet and displays the information of the devices. You can also modify the basic network information of the devices using this software.</w:t>
      </w:r>
    </w:p>
    <w:p w:rsidR="00227BA4" w:rsidRPr="00ED5CB3"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b/>
          <w:sz w:val="16"/>
          <w:szCs w:val="16"/>
        </w:rPr>
        <w:t xml:space="preserve">Lens Selection </w:t>
      </w:r>
      <w:r w:rsidRPr="00CE47F0">
        <w:rPr>
          <w:rFonts w:ascii="Microsoft YaHei UI" w:eastAsia="Microsoft YaHei UI" w:hAnsi="Microsoft YaHei UI"/>
          <w:sz w:val="16"/>
          <w:szCs w:val="16"/>
        </w:rPr>
        <w:t>software</w:t>
      </w:r>
      <w:r>
        <w:rPr>
          <w:rFonts w:ascii="Microsoft YaHei UI" w:eastAsia="Microsoft YaHei UI" w:hAnsi="Microsoft YaHei UI"/>
          <w:sz w:val="16"/>
          <w:szCs w:val="16"/>
        </w:rPr>
        <w:t xml:space="preserve"> provides help for creating the camera deployment on the map according to your requirement, and calculate the installation parameters, such as field of view and pixel density.</w:t>
      </w:r>
    </w:p>
    <w:p w:rsidR="00227BA4" w:rsidRPr="00ED5CB3"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hint="eastAsia"/>
          <w:b/>
          <w:sz w:val="16"/>
          <w:szCs w:val="16"/>
        </w:rPr>
        <w:t xml:space="preserve">Batch Configuration </w:t>
      </w:r>
      <w:r w:rsidRPr="00CE47F0">
        <w:rPr>
          <w:rFonts w:ascii="Microsoft YaHei UI" w:eastAsia="Microsoft YaHei UI" w:hAnsi="Microsoft YaHei UI" w:hint="eastAsia"/>
          <w:sz w:val="16"/>
          <w:szCs w:val="16"/>
        </w:rPr>
        <w:t>software is a</w:t>
      </w:r>
      <w:r>
        <w:rPr>
          <w:rFonts w:ascii="Microsoft YaHei UI" w:eastAsia="Microsoft YaHei UI" w:hAnsi="Microsoft YaHei UI" w:hint="eastAsia"/>
          <w:sz w:val="16"/>
          <w:szCs w:val="16"/>
        </w:rPr>
        <w:t xml:space="preserve"> versatile device management software for the DVRs, NVRs, IP Cameras, encoders, and so on.</w:t>
      </w:r>
      <w:r>
        <w:rPr>
          <w:rFonts w:ascii="Microsoft YaHei UI" w:eastAsia="Microsoft YaHei UI" w:hAnsi="Microsoft YaHei UI"/>
          <w:sz w:val="16"/>
          <w:szCs w:val="16"/>
        </w:rPr>
        <w:t xml:space="preserve"> You can configure the parameters, manage the device, upgrade devices in a batch using this tool.</w:t>
      </w:r>
    </w:p>
    <w:p w:rsidR="00227BA4"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hint="eastAsia"/>
          <w:b/>
          <w:sz w:val="16"/>
          <w:szCs w:val="16"/>
        </w:rPr>
        <w:t xml:space="preserve">VSPlayer </w:t>
      </w:r>
      <w:r w:rsidRPr="00CE47F0">
        <w:rPr>
          <w:rFonts w:ascii="Microsoft YaHei UI" w:eastAsia="Microsoft YaHei UI" w:hAnsi="Microsoft YaHei UI" w:hint="eastAsia"/>
          <w:sz w:val="16"/>
          <w:szCs w:val="16"/>
        </w:rPr>
        <w:t xml:space="preserve">software </w:t>
      </w:r>
      <w:r>
        <w:rPr>
          <w:rFonts w:ascii="Microsoft YaHei UI" w:eastAsia="Microsoft YaHei UI" w:hAnsi="Microsoft YaHei UI" w:hint="eastAsia"/>
          <w:sz w:val="16"/>
          <w:szCs w:val="16"/>
        </w:rPr>
        <w:t xml:space="preserve">is a media player designed for Windows operation system. </w:t>
      </w:r>
      <w:r>
        <w:rPr>
          <w:rFonts w:ascii="Microsoft YaHei UI" w:eastAsia="Microsoft YaHei UI" w:hAnsi="Microsoft YaHei UI"/>
          <w:sz w:val="16"/>
          <w:szCs w:val="16"/>
        </w:rPr>
        <w:t>It provides an intuitive, convenient way for playing media file and video control, and supports multiple audio and video formats.</w:t>
      </w:r>
    </w:p>
    <w:p w:rsidR="00227BA4" w:rsidRDefault="00227BA4" w:rsidP="00227BA4">
      <w:pPr>
        <w:autoSpaceDE w:val="0"/>
        <w:autoSpaceDN w:val="0"/>
        <w:spacing w:before="40" w:after="40"/>
        <w:ind w:left="66"/>
        <w:rPr>
          <w:rFonts w:ascii="Microsoft YaHei UI" w:eastAsia="Microsoft YaHei UI" w:hAnsi="Microsoft YaHei UI"/>
          <w:sz w:val="16"/>
          <w:szCs w:val="16"/>
        </w:rPr>
      </w:pPr>
      <w:r>
        <w:rPr>
          <w:rFonts w:ascii="Microsoft YaHei UI" w:eastAsia="Microsoft YaHei UI" w:hAnsi="Microsoft YaHei UI"/>
          <w:b/>
          <w:sz w:val="16"/>
          <w:szCs w:val="16"/>
        </w:rPr>
        <w:t>MVA</w:t>
      </w:r>
      <w:r>
        <w:rPr>
          <w:rFonts w:ascii="Microsoft YaHei UI" w:eastAsia="Microsoft YaHei UI" w:hAnsi="Microsoft YaHei UI"/>
          <w:sz w:val="16"/>
          <w:szCs w:val="16"/>
        </w:rPr>
        <w:t xml:space="preserve"> </w:t>
      </w:r>
      <w:r w:rsidR="0028588E">
        <w:rPr>
          <w:rFonts w:ascii="Microsoft YaHei UI" w:eastAsia="Microsoft YaHei UI" w:hAnsi="Microsoft YaHei UI"/>
          <w:sz w:val="16"/>
          <w:szCs w:val="16"/>
        </w:rPr>
        <w:t xml:space="preserve">software </w:t>
      </w:r>
      <w:r>
        <w:rPr>
          <w:rFonts w:ascii="Microsoft YaHei UI" w:eastAsia="Microsoft YaHei UI" w:hAnsi="Microsoft YaHei UI"/>
          <w:sz w:val="16"/>
          <w:szCs w:val="16"/>
        </w:rPr>
        <w:t>is installed on PC to analyze and handle the video files from the disk of the mobile devices or the specified folder in the local PC. It provides multiple functions, such as viewing vehicle driving information, evidence playback, pattern playback, log search.</w:t>
      </w:r>
    </w:p>
    <w:p w:rsidR="00227BA4"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b/>
          <w:sz w:val="16"/>
          <w:szCs w:val="16"/>
        </w:rPr>
        <w:t>Remote Backup</w:t>
      </w:r>
      <w:r w:rsidRPr="00227BA4">
        <w:rPr>
          <w:rFonts w:ascii="Microsoft YaHei UI" w:eastAsia="Microsoft YaHei UI" w:hAnsi="Microsoft YaHei UI" w:hint="eastAsia"/>
          <w:b/>
          <w:sz w:val="16"/>
          <w:szCs w:val="16"/>
        </w:rPr>
        <w:t xml:space="preserve"> </w:t>
      </w:r>
      <w:r w:rsidRPr="00CE47F0">
        <w:rPr>
          <w:rFonts w:ascii="Microsoft YaHei UI" w:eastAsia="Microsoft YaHei UI" w:hAnsi="Microsoft YaHei UI" w:hint="eastAsia"/>
          <w:sz w:val="16"/>
          <w:szCs w:val="16"/>
        </w:rPr>
        <w:t>software</w:t>
      </w:r>
      <w:r>
        <w:rPr>
          <w:rFonts w:ascii="Microsoft YaHei UI" w:eastAsia="Microsoft YaHei UI" w:hAnsi="Microsoft YaHei UI" w:hint="eastAsia"/>
          <w:sz w:val="16"/>
          <w:szCs w:val="16"/>
        </w:rPr>
        <w:t xml:space="preserve"> can back up the video files stored </w:t>
      </w:r>
      <w:r>
        <w:rPr>
          <w:rFonts w:ascii="Microsoft YaHei UI" w:eastAsia="Microsoft YaHei UI" w:hAnsi="Microsoft YaHei UI"/>
          <w:sz w:val="16"/>
          <w:szCs w:val="16"/>
        </w:rPr>
        <w:t xml:space="preserve">in the devices and save the video files to the local disk. It supports manual backup and schedule backup. The schedule backup refers to backup task is </w:t>
      </w:r>
      <w:r>
        <w:rPr>
          <w:rFonts w:ascii="Microsoft YaHei UI" w:eastAsia="Microsoft YaHei UI" w:hAnsi="Microsoft YaHei UI"/>
          <w:sz w:val="16"/>
          <w:szCs w:val="16"/>
        </w:rPr>
        <w:lastRenderedPageBreak/>
        <w:t>started automatically according to the schedule.</w:t>
      </w:r>
    </w:p>
    <w:p w:rsidR="00227BA4" w:rsidRPr="00443C66" w:rsidRDefault="00227BA4" w:rsidP="00227BA4">
      <w:pPr>
        <w:autoSpaceDE w:val="0"/>
        <w:autoSpaceDN w:val="0"/>
        <w:spacing w:before="40" w:after="40"/>
        <w:ind w:left="66"/>
        <w:rPr>
          <w:rFonts w:ascii="Microsoft YaHei UI" w:eastAsia="Microsoft YaHei UI" w:hAnsi="Microsoft YaHei UI"/>
          <w:sz w:val="16"/>
          <w:szCs w:val="16"/>
        </w:rPr>
      </w:pPr>
      <w:r w:rsidRPr="00227BA4">
        <w:rPr>
          <w:rFonts w:ascii="Microsoft YaHei UI" w:eastAsia="Microsoft YaHei UI" w:hAnsi="Microsoft YaHei UI"/>
          <w:b/>
          <w:sz w:val="16"/>
          <w:szCs w:val="16"/>
        </w:rPr>
        <w:t xml:space="preserve">Local Playback </w:t>
      </w:r>
      <w:r w:rsidRPr="00CE47F0">
        <w:rPr>
          <w:rFonts w:ascii="Microsoft YaHei UI" w:eastAsia="Microsoft YaHei UI" w:hAnsi="Microsoft YaHei UI"/>
          <w:sz w:val="16"/>
          <w:szCs w:val="16"/>
        </w:rPr>
        <w:t>software</w:t>
      </w:r>
      <w:r>
        <w:rPr>
          <w:rFonts w:ascii="Microsoft YaHei UI" w:eastAsia="Microsoft YaHei UI" w:hAnsi="Microsoft YaHei UI"/>
          <w:sz w:val="16"/>
          <w:szCs w:val="16"/>
        </w:rPr>
        <w:t xml:space="preserve"> is used to play and download the video files in the local PC and the disks of the devices. It is applicable for the record files stored in iVMS-4200 storage server and the disks of the devices and downloaded from the Remote Backup Software.</w:t>
      </w:r>
    </w:p>
    <w:p w:rsidR="00227BA4" w:rsidRDefault="00227BA4" w:rsidP="00227BA4">
      <w:pPr>
        <w:autoSpaceDE w:val="0"/>
        <w:autoSpaceDN w:val="0"/>
        <w:spacing w:before="40" w:after="40"/>
        <w:ind w:left="66"/>
        <w:rPr>
          <w:rFonts w:ascii="Microsoft YaHei UI" w:eastAsia="Microsoft YaHei UI" w:hAnsi="Microsoft YaHei UI"/>
          <w:sz w:val="16"/>
          <w:szCs w:val="16"/>
        </w:rPr>
      </w:pPr>
      <w:r>
        <w:rPr>
          <w:rFonts w:ascii="Microsoft YaHei UI" w:eastAsia="Microsoft YaHei UI" w:hAnsi="Microsoft YaHei UI"/>
          <w:b/>
          <w:sz w:val="16"/>
          <w:szCs w:val="16"/>
        </w:rPr>
        <w:t>Hik Design Tool</w:t>
      </w:r>
      <w:r>
        <w:rPr>
          <w:rFonts w:ascii="Microsoft YaHei UI" w:eastAsia="Microsoft YaHei UI" w:hAnsi="Microsoft YaHei UI" w:hint="eastAsia"/>
          <w:b/>
          <w:sz w:val="16"/>
          <w:szCs w:val="16"/>
        </w:rPr>
        <w:t xml:space="preserve"> </w:t>
      </w:r>
      <w:r>
        <w:rPr>
          <w:rFonts w:ascii="Microsoft YaHei UI" w:eastAsia="Microsoft YaHei UI" w:hAnsi="Microsoft YaHei UI"/>
          <w:sz w:val="16"/>
          <w:szCs w:val="16"/>
        </w:rPr>
        <w:t>is a</w:t>
      </w:r>
      <w:r w:rsidRPr="00227BA4">
        <w:rPr>
          <w:rFonts w:ascii="Microsoft YaHei UI" w:eastAsia="Microsoft YaHei UI" w:hAnsi="Microsoft YaHei UI" w:hint="eastAsia"/>
          <w:sz w:val="16"/>
          <w:szCs w:val="16"/>
        </w:rPr>
        <w:t xml:space="preserve"> </w:t>
      </w:r>
      <w:r w:rsidRPr="00227BA4">
        <w:rPr>
          <w:rFonts w:ascii="Microsoft YaHei UI" w:eastAsia="Microsoft YaHei UI" w:hAnsi="Microsoft YaHei UI"/>
          <w:sz w:val="16"/>
          <w:szCs w:val="16"/>
        </w:rPr>
        <w:t>gra</w:t>
      </w:r>
      <w:r>
        <w:rPr>
          <w:rFonts w:ascii="Microsoft YaHei UI" w:eastAsia="Microsoft YaHei UI" w:hAnsi="Microsoft YaHei UI"/>
          <w:sz w:val="16"/>
          <w:szCs w:val="16"/>
        </w:rPr>
        <w:t>phical drawing application for surveillance solution with multiple Hikvision products. You can search and select a desired product to draw system diagram with product shapes. You can also edit the device quantity according to the actual needs. After the diagram is completed, you can export the diagram.</w:t>
      </w:r>
    </w:p>
    <w:p w:rsidR="00B54373" w:rsidRPr="000467C1" w:rsidRDefault="00227BA4" w:rsidP="000467C1">
      <w:pPr>
        <w:autoSpaceDE w:val="0"/>
        <w:autoSpaceDN w:val="0"/>
        <w:spacing w:before="40" w:after="40"/>
        <w:ind w:left="66"/>
        <w:rPr>
          <w:rFonts w:ascii="Microsoft YaHei UI" w:eastAsia="Microsoft YaHei UI" w:hAnsi="Microsoft YaHei UI"/>
          <w:sz w:val="16"/>
          <w:szCs w:val="16"/>
        </w:rPr>
      </w:pPr>
      <w:r>
        <w:rPr>
          <w:rFonts w:ascii="Microsoft YaHei UI" w:eastAsia="Microsoft YaHei UI" w:hAnsi="Microsoft YaHei UI" w:hint="eastAsia"/>
          <w:b/>
          <w:sz w:val="16"/>
          <w:szCs w:val="16"/>
        </w:rPr>
        <w:t>S</w:t>
      </w:r>
      <w:r>
        <w:rPr>
          <w:rFonts w:ascii="Microsoft YaHei UI" w:eastAsia="Microsoft YaHei UI" w:hAnsi="Microsoft YaHei UI"/>
          <w:b/>
          <w:sz w:val="16"/>
          <w:szCs w:val="16"/>
        </w:rPr>
        <w:t>torage and Network Calculator</w:t>
      </w:r>
      <w:r>
        <w:rPr>
          <w:rFonts w:ascii="Microsoft YaHei UI" w:eastAsia="Microsoft YaHei UI" w:hAnsi="Microsoft YaHei UI" w:hint="eastAsia"/>
          <w:sz w:val="16"/>
          <w:szCs w:val="16"/>
        </w:rPr>
        <w:t xml:space="preserve"> software can calculate the saving time and required disk space for the recorded video files, and the bandwidth for transferring the video streams. </w:t>
      </w:r>
      <w:r>
        <w:rPr>
          <w:rFonts w:ascii="Microsoft YaHei UI" w:eastAsia="Microsoft YaHei UI" w:hAnsi="Microsoft YaHei UI"/>
          <w:sz w:val="16"/>
          <w:szCs w:val="16"/>
        </w:rPr>
        <w:t>After adding the device with parameters, including channel name, channel number, video standard, scenarios complexity, resolution, frame rate, en</w:t>
      </w:r>
      <w:r w:rsidR="0028588E">
        <w:rPr>
          <w:rFonts w:ascii="Microsoft YaHei UI" w:eastAsia="Microsoft YaHei UI" w:hAnsi="Microsoft YaHei UI"/>
          <w:sz w:val="16"/>
          <w:szCs w:val="16"/>
        </w:rPr>
        <w:t>coding mode, and recommended bitrate, you can get the related result automatically.</w:t>
      </w:r>
    </w:p>
    <w:sectPr w:rsidR="00B54373" w:rsidRPr="000467C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3B" w:rsidRDefault="00BE283B" w:rsidP="00AB31F0">
      <w:r>
        <w:separator/>
      </w:r>
    </w:p>
  </w:endnote>
  <w:endnote w:type="continuationSeparator" w:id="0">
    <w:p w:rsidR="00BE283B" w:rsidRDefault="00BE283B" w:rsidP="00AB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A4" w:rsidRDefault="00227BA4" w:rsidP="00D21DEB">
    <w:pPr>
      <w:pStyle w:val="a5"/>
    </w:pPr>
    <w:r>
      <w:fldChar w:fldCharType="begin"/>
    </w:r>
    <w:r>
      <w:instrText xml:space="preserve"> PAGE   \* MERGEFORMAT </w:instrText>
    </w:r>
    <w:r>
      <w:fldChar w:fldCharType="separate"/>
    </w:r>
    <w:r w:rsidRPr="00CE3366">
      <w:rPr>
        <w:noProof/>
        <w:lang w:val="zh-CN"/>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A4" w:rsidRDefault="00227BA4" w:rsidP="00D21DEB">
    <w:pPr>
      <w:pStyle w:val="a5"/>
      <w:wordWrap w:val="0"/>
      <w:jc w:val="right"/>
      <w:rPr>
        <w:rFonts w:ascii="宋体" w:hAnsi="宋体"/>
      </w:rPr>
    </w:pPr>
    <w:r w:rsidRPr="002C5EFC">
      <w:rPr>
        <w:rFonts w:ascii="宋体" w:hAnsi="宋体"/>
      </w:rPr>
      <w:ptab w:relativeTo="margin" w:alignment="right" w:leader="none"/>
    </w:r>
    <w:r w:rsidRPr="002C5EFC">
      <w:rPr>
        <w:rFonts w:ascii="宋体" w:hAnsi="宋体"/>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3B" w:rsidRDefault="00BE283B" w:rsidP="00AB31F0">
      <w:r>
        <w:separator/>
      </w:r>
    </w:p>
  </w:footnote>
  <w:footnote w:type="continuationSeparator" w:id="0">
    <w:p w:rsidR="00BE283B" w:rsidRDefault="00BE283B" w:rsidP="00AB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BA4" w:rsidRPr="00716D79" w:rsidRDefault="00227BA4" w:rsidP="00D21DEB">
    <w:pPr>
      <w:adjustRightInd w:val="0"/>
      <w:snapToGrid w:val="0"/>
      <w:spacing w:line="300" w:lineRule="auto"/>
      <w:ind w:firstLineChars="202" w:firstLine="424"/>
      <w:rPr>
        <w:rFonts w:ascii="黑体" w:eastAsia="黑体" w:hAnsi="黑体"/>
        <w:szCs w:val="21"/>
      </w:rPr>
    </w:pPr>
    <w:r w:rsidRPr="00716D79">
      <w:rPr>
        <w:rFonts w:ascii="黑体" w:eastAsia="黑体" w:hAnsi="黑体" w:hint="eastAsia"/>
        <w:szCs w:val="21"/>
      </w:rPr>
      <w:t>密级：内部公开</w:t>
    </w:r>
  </w:p>
  <w:p w:rsidR="00227BA4" w:rsidRPr="00716D79" w:rsidRDefault="00227BA4" w:rsidP="00D21DEB">
    <w:pPr>
      <w:adjustRightInd w:val="0"/>
      <w:snapToGrid w:val="0"/>
      <w:spacing w:line="300" w:lineRule="auto"/>
      <w:ind w:firstLineChars="202" w:firstLine="424"/>
      <w:rPr>
        <w:rFonts w:ascii="黑体" w:eastAsia="黑体" w:hAnsi="黑体"/>
        <w:szCs w:val="21"/>
      </w:rPr>
    </w:pPr>
    <w:r w:rsidRPr="00716D79">
      <w:rPr>
        <w:rFonts w:ascii="黑体" w:eastAsia="黑体" w:hAnsi="黑体" w:hint="eastAsia"/>
        <w:szCs w:val="21"/>
      </w:rPr>
      <w:t>Q/</w:t>
    </w:r>
    <w:proofErr w:type="spellStart"/>
    <w:r w:rsidRPr="00716D79">
      <w:rPr>
        <w:rFonts w:ascii="黑体" w:eastAsia="黑体" w:hAnsi="黑体" w:hint="eastAsia"/>
        <w:szCs w:val="21"/>
      </w:rPr>
      <w:t>BFW</w:t>
    </w:r>
    <w:proofErr w:type="spellEnd"/>
    <w:r w:rsidRPr="00716D79">
      <w:rPr>
        <w:rFonts w:ascii="黑体" w:eastAsia="黑体" w:hAnsi="黑体" w:hint="eastAsia"/>
        <w:szCs w:val="21"/>
      </w:rPr>
      <w:t xml:space="preserve"> </w:t>
    </w:r>
    <w:proofErr w:type="spellStart"/>
    <w:r w:rsidRPr="00716D79">
      <w:rPr>
        <w:rFonts w:ascii="黑体" w:eastAsia="黑体" w:hAnsi="黑体" w:hint="eastAsia"/>
        <w:szCs w:val="21"/>
      </w:rPr>
      <w:t>G12.05</w:t>
    </w:r>
    <w:proofErr w:type="spellEnd"/>
    <w:r w:rsidRPr="00716D79">
      <w:rPr>
        <w:rFonts w:ascii="黑体" w:eastAsia="黑体" w:hAnsi="黑体" w:hint="eastAsia"/>
        <w:szCs w:val="21"/>
      </w:rPr>
      <w:t>-2013.1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5B" w:rsidRDefault="00916A9F" w:rsidP="008C318E">
    <w:pPr>
      <w:pStyle w:val="a3"/>
    </w:pPr>
    <w:r>
      <w:rPr>
        <w:noProof/>
        <w:lang w:val="en-GB"/>
      </w:rPr>
      <w:drawing>
        <wp:inline distT="0" distB="0" distL="0" distR="0" wp14:anchorId="350192BF" wp14:editId="18676DA6">
          <wp:extent cx="2170430" cy="55499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C8D"/>
    <w:multiLevelType w:val="hybridMultilevel"/>
    <w:tmpl w:val="9F6EC4DC"/>
    <w:lvl w:ilvl="0" w:tplc="ED22F0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0A"/>
    <w:rsid w:val="0002392C"/>
    <w:rsid w:val="000467C1"/>
    <w:rsid w:val="000B640B"/>
    <w:rsid w:val="000C25A1"/>
    <w:rsid w:val="000C43B9"/>
    <w:rsid w:val="00175A1B"/>
    <w:rsid w:val="00227BA4"/>
    <w:rsid w:val="00262F3C"/>
    <w:rsid w:val="0028588E"/>
    <w:rsid w:val="003C1E45"/>
    <w:rsid w:val="003E7580"/>
    <w:rsid w:val="00475DBE"/>
    <w:rsid w:val="0047692B"/>
    <w:rsid w:val="004C511A"/>
    <w:rsid w:val="00570751"/>
    <w:rsid w:val="00721BCE"/>
    <w:rsid w:val="007242BF"/>
    <w:rsid w:val="007F6343"/>
    <w:rsid w:val="008C5ECB"/>
    <w:rsid w:val="00916A9F"/>
    <w:rsid w:val="00957E5D"/>
    <w:rsid w:val="00A657FB"/>
    <w:rsid w:val="00AB31F0"/>
    <w:rsid w:val="00B254D7"/>
    <w:rsid w:val="00B54373"/>
    <w:rsid w:val="00B56858"/>
    <w:rsid w:val="00BE283B"/>
    <w:rsid w:val="00C413CC"/>
    <w:rsid w:val="00CE47F0"/>
    <w:rsid w:val="00D54936"/>
    <w:rsid w:val="00D77752"/>
    <w:rsid w:val="00DC4B04"/>
    <w:rsid w:val="00E5660A"/>
    <w:rsid w:val="00EA2489"/>
    <w:rsid w:val="00EE3C47"/>
    <w:rsid w:val="00F20813"/>
    <w:rsid w:val="00F84B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5F66"/>
  <w15:chartTrackingRefBased/>
  <w15:docId w15:val="{2D37AB9E-D5EB-486C-9437-827897CE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F0"/>
    <w:pPr>
      <w:widowControl w:val="0"/>
      <w:spacing w:after="0" w:line="240" w:lineRule="auto"/>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1F0"/>
    <w:pPr>
      <w:tabs>
        <w:tab w:val="center" w:pos="4153"/>
        <w:tab w:val="right" w:pos="8306"/>
      </w:tabs>
    </w:pPr>
  </w:style>
  <w:style w:type="character" w:customStyle="1" w:styleId="a4">
    <w:name w:val="页眉 字符"/>
    <w:basedOn w:val="a0"/>
    <w:link w:val="a3"/>
    <w:uiPriority w:val="99"/>
    <w:rsid w:val="00AB31F0"/>
  </w:style>
  <w:style w:type="paragraph" w:styleId="a5">
    <w:name w:val="footer"/>
    <w:basedOn w:val="a"/>
    <w:link w:val="a6"/>
    <w:uiPriority w:val="99"/>
    <w:unhideWhenUsed/>
    <w:rsid w:val="00AB31F0"/>
    <w:pPr>
      <w:tabs>
        <w:tab w:val="center" w:pos="4153"/>
        <w:tab w:val="right" w:pos="8306"/>
      </w:tabs>
    </w:pPr>
  </w:style>
  <w:style w:type="character" w:customStyle="1" w:styleId="a6">
    <w:name w:val="页脚 字符"/>
    <w:basedOn w:val="a0"/>
    <w:link w:val="a5"/>
    <w:uiPriority w:val="99"/>
    <w:rsid w:val="00AB31F0"/>
  </w:style>
  <w:style w:type="paragraph" w:styleId="a7">
    <w:name w:val="List Paragraph"/>
    <w:basedOn w:val="a"/>
    <w:uiPriority w:val="34"/>
    <w:qFormat/>
    <w:rsid w:val="00AB31F0"/>
    <w:pPr>
      <w:ind w:firstLineChars="200" w:firstLine="420"/>
    </w:pPr>
  </w:style>
  <w:style w:type="character" w:customStyle="1" w:styleId="fontstyle01">
    <w:name w:val="fontstyle01"/>
    <w:basedOn w:val="a0"/>
    <w:rsid w:val="00AB31F0"/>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428</Words>
  <Characters>2440</Characters>
  <Application>Microsoft Office Word</Application>
  <DocSecurity>0</DocSecurity>
  <Lines>20</Lines>
  <Paragraphs>5</Paragraphs>
  <ScaleCrop>false</ScaleCrop>
  <Company>Microsoft</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Cici.Zheng</dc:creator>
  <cp:keywords/>
  <dc:description/>
  <cp:lastModifiedBy>Cici.Zheng</cp:lastModifiedBy>
  <cp:revision>23</cp:revision>
  <dcterms:created xsi:type="dcterms:W3CDTF">2018-12-26T02:24:00Z</dcterms:created>
  <dcterms:modified xsi:type="dcterms:W3CDTF">2019-04-19T10:36:00Z</dcterms:modified>
</cp:coreProperties>
</file>