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E2" w:rsidRDefault="006A6AE2">
      <w:pPr>
        <w:pStyle w:val="ad"/>
        <w:snapToGrid w:val="0"/>
        <w:spacing w:before="240" w:after="240"/>
        <w:jc w:val="right"/>
        <w:rPr>
          <w:b/>
          <w:sz w:val="96"/>
          <w:szCs w:val="96"/>
        </w:rPr>
      </w:pPr>
      <w:bookmarkStart w:id="0" w:name="_Toc445059600"/>
    </w:p>
    <w:p w:rsidR="006A6AE2" w:rsidRDefault="006A6AE2">
      <w:pPr>
        <w:snapToGrid w:val="0"/>
        <w:jc w:val="distribute"/>
        <w:rPr>
          <w:rFonts w:eastAsia="黑体"/>
          <w:kern w:val="0"/>
          <w:sz w:val="28"/>
          <w:szCs w:val="28"/>
        </w:rPr>
      </w:pPr>
    </w:p>
    <w:p w:rsidR="006A6AE2" w:rsidRDefault="005441C3">
      <w:pPr>
        <w:snapToGrid w:val="0"/>
        <w:jc w:val="distribute"/>
        <w:rPr>
          <w:spacing w:val="-20"/>
          <w:sz w:val="48"/>
          <w:szCs w:val="48"/>
        </w:rPr>
      </w:pPr>
      <w:r>
        <w:rPr>
          <w:rFonts w:eastAsia="黑体" w:hint="eastAsia"/>
          <w:kern w:val="0"/>
          <w:sz w:val="48"/>
          <w:szCs w:val="48"/>
        </w:rPr>
        <w:t>海康威视体系文件</w:t>
      </w:r>
    </w:p>
    <w:p w:rsidR="006A6AE2" w:rsidRDefault="006A6AE2">
      <w:pPr>
        <w:snapToGrid w:val="0"/>
        <w:jc w:val="right"/>
        <w:rPr>
          <w:rFonts w:ascii="宋体" w:hAnsi="宋体"/>
          <w:color w:val="FF0000"/>
          <w:sz w:val="30"/>
        </w:rPr>
      </w:pPr>
    </w:p>
    <w:p w:rsidR="006A6AE2" w:rsidRDefault="006A6AE2">
      <w:pPr>
        <w:snapToGrid w:val="0"/>
        <w:jc w:val="right"/>
        <w:rPr>
          <w:rFonts w:ascii="黑体" w:eastAsia="黑体"/>
          <w:sz w:val="28"/>
          <w:szCs w:val="28"/>
        </w:rPr>
      </w:pPr>
    </w:p>
    <w:p w:rsidR="006A6AE2" w:rsidRDefault="006A6AE2">
      <w:pPr>
        <w:snapToGrid w:val="0"/>
        <w:jc w:val="right"/>
        <w:rPr>
          <w:rFonts w:ascii="黑体" w:eastAsia="黑体"/>
          <w:color w:val="FF0000"/>
          <w:szCs w:val="21"/>
        </w:rPr>
      </w:pPr>
    </w:p>
    <w:p w:rsidR="006A6AE2" w:rsidRDefault="005441C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0"/>
                <wp:effectExtent l="0" t="0" r="13970" b="19050"/>
                <wp:wrapNone/>
                <wp:docPr id="12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3" o:spid="_x0000_s1026" o:spt="20" style="position:absolute;left:0pt;margin-left:0pt;margin-top:0pt;height:0pt;width:481.9pt;z-index:251659264;mso-width-relative:page;mso-height-relative:page;" filled="f" stroked="t" coordsize="21600,21600" o:gfxdata="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TIWUjTAAAA&#10;AgEAAA8AAAAAAAAAAQAgAAAAIgAAAGRycy9kb3ducmV2LnhtbFBLAQIUABQAAAAIAIdO4kCbol/I&#10;sAEAAFUDAAAOAAAAAAAAAAEAIAAAACIBAABkcnMvZTJvRG9jLnhtbFBLBQYAAAAABgAGAFkBAABE&#10;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5441C3">
      <w:pPr>
        <w:pStyle w:val="ad"/>
        <w:snapToGrid w:val="0"/>
      </w:pPr>
      <w:r>
        <w:rPr>
          <w:rFonts w:hint="eastAsia"/>
        </w:rPr>
        <w:t>无线报警主机</w:t>
      </w:r>
      <w:r>
        <w:rPr>
          <w:rFonts w:hint="eastAsia"/>
        </w:rPr>
        <w:t>Axiom Hub</w:t>
      </w:r>
      <w:r>
        <w:rPr>
          <w:rFonts w:hint="eastAsia"/>
        </w:rPr>
        <w:t>系列更新</w:t>
      </w:r>
      <w:r>
        <w:t>说明</w:t>
      </w: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</w:pPr>
    </w:p>
    <w:p w:rsidR="006A6AE2" w:rsidRDefault="006A6AE2">
      <w:pPr>
        <w:snapToGrid w:val="0"/>
        <w:rPr>
          <w:rFonts w:ascii="黑体" w:eastAsia="黑体"/>
          <w:sz w:val="28"/>
        </w:rPr>
      </w:pPr>
    </w:p>
    <w:p w:rsidR="006A6AE2" w:rsidRDefault="005441C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120130" cy="0"/>
                <wp:effectExtent l="0" t="0" r="13970" b="19050"/>
                <wp:wrapNone/>
                <wp:docPr id="12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4" o:spid="_x0000_s1026" o:spt="20" style="position:absolute;left:0pt;flip:y;margin-left:0pt;margin-top:0.85pt;height:0pt;width:481.9pt;z-index:251660288;mso-width-relative:page;mso-height-relative:page;" filled="f" stroked="t" coordsize="21600,21600" o:gfxdata="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4S2&#10;KNIAAAAEAQAADwAAAAAAAAABACAAAAAiAAAAZHJzL2Rvd25yZXYueG1sUEsBAhQAFAAAAAgAh07i&#10;QK9j+fi2AQAAXwMAAA4AAAAAAAAAAQAgAAAAIQEAAGRycy9lMm9Eb2MueG1sUEsFBgAAAAAGAAYA&#10;WQEAAEk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A6AE2" w:rsidRDefault="006A6AE2">
      <w:pPr>
        <w:rPr>
          <w:kern w:val="44"/>
          <w:sz w:val="44"/>
          <w:szCs w:val="44"/>
        </w:rPr>
        <w:sectPr w:rsidR="006A6AE2">
          <w:pgSz w:w="11906" w:h="16838"/>
          <w:pgMar w:top="567" w:right="1134" w:bottom="1361" w:left="1134" w:header="851" w:footer="992" w:gutter="0"/>
          <w:cols w:space="425"/>
          <w:docGrid w:type="lines" w:linePitch="312"/>
        </w:sectPr>
      </w:pPr>
    </w:p>
    <w:sdt>
      <w:sdtPr>
        <w:rPr>
          <w:lang w:val="zh-CN"/>
        </w:rPr>
        <w:id w:val="-16138873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A6AE2" w:rsidRDefault="005441C3">
          <w:pPr>
            <w:jc w:val="center"/>
          </w:pPr>
          <w:r>
            <w:rPr>
              <w:rFonts w:ascii="宋体" w:hAnsi="宋体"/>
            </w:rPr>
            <w:t>目录</w:t>
          </w:r>
        </w:p>
        <w:p w:rsidR="006A6AE2" w:rsidRDefault="005441C3">
          <w:pPr>
            <w:pStyle w:val="12"/>
            <w:tabs>
              <w:tab w:val="right" w:leader="dot" w:pos="9354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686" w:history="1">
            <w:r>
              <w:t xml:space="preserve">1. </w:t>
            </w:r>
            <w:r>
              <w:rPr>
                <w:rFonts w:hint="eastAsia"/>
              </w:rPr>
              <w:t>产品</w:t>
            </w:r>
            <w:r>
              <w:t>说明</w:t>
            </w:r>
            <w:r>
              <w:tab/>
            </w:r>
            <w:fldSimple w:instr=" PAGEREF _Toc32686 ">
              <w:r>
                <w:t>4</w:t>
              </w:r>
            </w:fldSimple>
          </w:hyperlink>
        </w:p>
        <w:p w:rsidR="006A6AE2" w:rsidRDefault="00A278F3">
          <w:pPr>
            <w:pStyle w:val="21"/>
            <w:tabs>
              <w:tab w:val="right" w:leader="dot" w:pos="9354"/>
            </w:tabs>
          </w:pPr>
          <w:hyperlink w:anchor="_Toc290" w:history="1">
            <w:r w:rsidR="005441C3">
              <w:rPr>
                <w:rFonts w:hint="eastAsia"/>
                <w:snapToGrid w:val="0"/>
                <w:w w:val="0"/>
                <w:kern w:val="0"/>
                <w:szCs w:val="0"/>
              </w:rPr>
              <w:t xml:space="preserve">1.1 </w:t>
            </w:r>
            <w:r w:rsidR="005441C3">
              <w:rPr>
                <w:rFonts w:hint="eastAsia"/>
                <w:bCs/>
              </w:rPr>
              <w:t>基本信息</w:t>
            </w:r>
            <w:r w:rsidR="005441C3">
              <w:tab/>
            </w:r>
            <w:fldSimple w:instr=" PAGEREF _Toc290 ">
              <w:r w:rsidR="005441C3">
                <w:t>4</w:t>
              </w:r>
            </w:fldSimple>
          </w:hyperlink>
        </w:p>
        <w:p w:rsidR="006A6AE2" w:rsidRDefault="00A278F3">
          <w:pPr>
            <w:pStyle w:val="21"/>
            <w:tabs>
              <w:tab w:val="right" w:leader="dot" w:pos="9354"/>
            </w:tabs>
          </w:pPr>
          <w:hyperlink w:anchor="_Toc24505" w:history="1">
            <w:r w:rsidR="005441C3">
              <w:rPr>
                <w:rFonts w:hint="eastAsia"/>
                <w:snapToGrid w:val="0"/>
                <w:w w:val="0"/>
                <w:kern w:val="0"/>
                <w:szCs w:val="0"/>
              </w:rPr>
              <w:t xml:space="preserve">1.2 </w:t>
            </w:r>
            <w:r w:rsidR="005441C3">
              <w:rPr>
                <w:rFonts w:hint="eastAsia"/>
                <w:bCs/>
              </w:rPr>
              <w:t>产品功能</w:t>
            </w:r>
            <w:r w:rsidR="005441C3">
              <w:tab/>
            </w:r>
            <w:fldSimple w:instr=" PAGEREF _Toc24505 ">
              <w:r w:rsidR="005441C3">
                <w:t>4</w:t>
              </w:r>
            </w:fldSimple>
          </w:hyperlink>
        </w:p>
        <w:p w:rsidR="006A6AE2" w:rsidRDefault="00A278F3">
          <w:pPr>
            <w:pStyle w:val="12"/>
            <w:tabs>
              <w:tab w:val="right" w:leader="dot" w:pos="9354"/>
            </w:tabs>
          </w:pPr>
          <w:hyperlink w:anchor="_Toc4263" w:history="1">
            <w:r w:rsidR="005441C3">
              <w:t xml:space="preserve">2. </w:t>
            </w:r>
            <w:r w:rsidR="005441C3">
              <w:rPr>
                <w:rFonts w:hint="eastAsia"/>
              </w:rPr>
              <w:t>更新记录</w:t>
            </w:r>
            <w:r w:rsidR="005441C3">
              <w:tab/>
            </w:r>
            <w:fldSimple w:instr=" PAGEREF _Toc4263 ">
              <w:r w:rsidR="005441C3">
                <w:t>5</w:t>
              </w:r>
            </w:fldSimple>
          </w:hyperlink>
        </w:p>
        <w:p w:rsidR="006A6AE2" w:rsidRDefault="00A278F3">
          <w:pPr>
            <w:pStyle w:val="21"/>
            <w:tabs>
              <w:tab w:val="right" w:leader="dot" w:pos="9354"/>
            </w:tabs>
          </w:pPr>
          <w:hyperlink w:anchor="_Toc8697" w:history="1">
            <w:r w:rsidR="005441C3">
              <w:rPr>
                <w:rFonts w:hint="eastAsia"/>
                <w:snapToGrid w:val="0"/>
                <w:w w:val="0"/>
                <w:kern w:val="0"/>
                <w:szCs w:val="0"/>
              </w:rPr>
              <w:t xml:space="preserve">2.1 </w:t>
            </w:r>
            <w:r w:rsidR="005441C3">
              <w:rPr>
                <w:bCs/>
              </w:rPr>
              <w:t>V1.0.1</w:t>
            </w:r>
            <w:r w:rsidR="005441C3">
              <w:rPr>
                <w:bCs/>
              </w:rPr>
              <w:t>版本</w:t>
            </w:r>
            <w:r w:rsidR="005441C3">
              <w:tab/>
            </w:r>
            <w:fldSimple w:instr=" PAGEREF _Toc8697 ">
              <w:r w:rsidR="005441C3">
                <w:t>5</w:t>
              </w:r>
            </w:fldSimple>
          </w:hyperlink>
        </w:p>
        <w:p w:rsidR="006A6AE2" w:rsidRDefault="00A278F3">
          <w:pPr>
            <w:pStyle w:val="21"/>
            <w:tabs>
              <w:tab w:val="right" w:leader="dot" w:pos="9354"/>
            </w:tabs>
          </w:pPr>
          <w:hyperlink w:anchor="_Toc13220" w:history="1">
            <w:r w:rsidR="005441C3">
              <w:rPr>
                <w:rFonts w:hint="eastAsia"/>
                <w:snapToGrid w:val="0"/>
                <w:w w:val="0"/>
                <w:kern w:val="0"/>
                <w:szCs w:val="0"/>
              </w:rPr>
              <w:t xml:space="preserve">2.2 </w:t>
            </w:r>
            <w:r w:rsidR="005441C3">
              <w:rPr>
                <w:bCs/>
              </w:rPr>
              <w:t>V1.0.2</w:t>
            </w:r>
            <w:r w:rsidR="005441C3">
              <w:rPr>
                <w:bCs/>
              </w:rPr>
              <w:t>版本</w:t>
            </w:r>
            <w:r w:rsidR="005441C3">
              <w:tab/>
            </w:r>
            <w:fldSimple w:instr=" PAGEREF _Toc13220 ">
              <w:r w:rsidR="005441C3">
                <w:t>5</w:t>
              </w:r>
            </w:fldSimple>
          </w:hyperlink>
        </w:p>
        <w:p w:rsidR="006A6AE2" w:rsidRDefault="00A278F3">
          <w:pPr>
            <w:pStyle w:val="12"/>
            <w:tabs>
              <w:tab w:val="right" w:leader="dot" w:pos="9354"/>
            </w:tabs>
          </w:pPr>
          <w:hyperlink w:anchor="_Toc32436" w:history="1">
            <w:r w:rsidR="005441C3">
              <w:t xml:space="preserve">3. </w:t>
            </w:r>
            <w:r w:rsidR="005441C3">
              <w:rPr>
                <w:rFonts w:hint="eastAsia"/>
              </w:rPr>
              <w:t>其他</w:t>
            </w:r>
            <w:r w:rsidR="005441C3">
              <w:tab/>
            </w:r>
            <w:fldSimple w:instr=" PAGEREF _Toc32436 ">
              <w:r w:rsidR="005441C3">
                <w:t>5</w:t>
              </w:r>
            </w:fldSimple>
          </w:hyperlink>
        </w:p>
        <w:p w:rsidR="006A6AE2" w:rsidRDefault="00A278F3">
          <w:pPr>
            <w:pStyle w:val="12"/>
            <w:tabs>
              <w:tab w:val="right" w:leader="dot" w:pos="9354"/>
            </w:tabs>
          </w:pPr>
          <w:hyperlink w:anchor="_Toc27261" w:history="1">
            <w:r w:rsidR="005441C3">
              <w:t xml:space="preserve">4. </w:t>
            </w:r>
            <w:r w:rsidR="005441C3">
              <w:rPr>
                <w:rFonts w:hint="eastAsia"/>
              </w:rPr>
              <w:t>更新</w:t>
            </w:r>
            <w:r w:rsidR="005441C3">
              <w:t>记录</w:t>
            </w:r>
            <w:r w:rsidR="005441C3">
              <w:tab/>
            </w:r>
            <w:fldSimple w:instr=" PAGEREF _Toc27261 ">
              <w:r w:rsidR="005441C3">
                <w:t>5</w:t>
              </w:r>
            </w:fldSimple>
          </w:hyperlink>
        </w:p>
        <w:p w:rsidR="006A6AE2" w:rsidRDefault="005441C3">
          <w:r>
            <w:rPr>
              <w:bCs/>
              <w:lang w:val="zh-CN"/>
            </w:rPr>
            <w:fldChar w:fldCharType="end"/>
          </w:r>
        </w:p>
      </w:sdtContent>
    </w:sdt>
    <w:p w:rsidR="006A6AE2" w:rsidRDefault="005441C3">
      <w:pPr>
        <w:widowControl/>
        <w:jc w:val="left"/>
        <w:rPr>
          <w:kern w:val="44"/>
          <w:sz w:val="44"/>
          <w:szCs w:val="44"/>
        </w:rPr>
      </w:pPr>
      <w:r>
        <w:rPr>
          <w:kern w:val="44"/>
          <w:sz w:val="44"/>
          <w:szCs w:val="44"/>
        </w:rPr>
        <w:br w:type="page"/>
      </w:r>
    </w:p>
    <w:p w:rsidR="006A6AE2" w:rsidRDefault="005441C3">
      <w:pPr>
        <w:pStyle w:val="10"/>
        <w:keepNext w:val="0"/>
        <w:keepLines w:val="0"/>
        <w:numPr>
          <w:ilvl w:val="0"/>
          <w:numId w:val="1"/>
        </w:numPr>
        <w:spacing w:beforeLines="50" w:before="156" w:afterLines="50" w:after="156" w:line="240" w:lineRule="auto"/>
      </w:pPr>
      <w:bookmarkStart w:id="1" w:name="_Toc32686"/>
      <w:r>
        <w:rPr>
          <w:rFonts w:hint="eastAsia"/>
        </w:rPr>
        <w:lastRenderedPageBreak/>
        <w:t>产品</w:t>
      </w:r>
      <w:r>
        <w:t>说明</w:t>
      </w:r>
      <w:bookmarkEnd w:id="1"/>
    </w:p>
    <w:p w:rsidR="006A6AE2" w:rsidRDefault="005441C3">
      <w:pPr>
        <w:numPr>
          <w:ilvl w:val="1"/>
          <w:numId w:val="1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2" w:name="_Toc290"/>
      <w:r>
        <w:rPr>
          <w:rFonts w:hint="eastAsia"/>
          <w:bCs/>
          <w:sz w:val="24"/>
        </w:rPr>
        <w:t>基本信息</w:t>
      </w:r>
      <w:bookmarkEnd w:id="2"/>
    </w:p>
    <w:p w:rsidR="006A6AE2" w:rsidRDefault="005441C3">
      <w:pPr>
        <w:autoSpaceDE w:val="0"/>
        <w:autoSpaceDN w:val="0"/>
        <w:adjustRightInd w:val="0"/>
        <w:ind w:firstLine="420"/>
        <w:jc w:val="left"/>
        <w:rPr>
          <w:rFonts w:ascii="宋体" w:hAnsiTheme="minorHAnsi" w:cs="宋体"/>
          <w:kern w:val="0"/>
          <w:sz w:val="18"/>
          <w:szCs w:val="18"/>
        </w:rPr>
      </w:pPr>
      <w:r>
        <w:rPr>
          <w:rFonts w:ascii="宋体" w:hAnsiTheme="minorHAnsi" w:cs="宋体"/>
          <w:kern w:val="0"/>
          <w:sz w:val="18"/>
          <w:szCs w:val="18"/>
        </w:rPr>
        <w:t>Axiom</w:t>
      </w:r>
      <w:r>
        <w:rPr>
          <w:rFonts w:ascii="宋体" w:hAnsiTheme="minorHAnsi" w:cs="宋体" w:hint="eastAsia"/>
          <w:kern w:val="0"/>
          <w:sz w:val="18"/>
          <w:szCs w:val="18"/>
        </w:rPr>
        <w:t xml:space="preserve"> hub是Axiom家族中的一款无线报警主机，支持</w:t>
      </w:r>
      <w:r>
        <w:rPr>
          <w:rFonts w:ascii="宋体" w:hAnsiTheme="minorHAnsi" w:cs="宋体"/>
          <w:kern w:val="0"/>
          <w:sz w:val="18"/>
          <w:szCs w:val="18"/>
        </w:rPr>
        <w:t xml:space="preserve">32 </w:t>
      </w:r>
      <w:r>
        <w:rPr>
          <w:rFonts w:ascii="宋体" w:hAnsiTheme="minorHAnsi" w:cs="宋体" w:hint="eastAsia"/>
          <w:kern w:val="0"/>
          <w:sz w:val="18"/>
          <w:szCs w:val="18"/>
        </w:rPr>
        <w:t>个无线防区，支持</w:t>
      </w:r>
      <w:r>
        <w:rPr>
          <w:rFonts w:ascii="宋体" w:hAnsiTheme="minorHAnsi" w:cs="宋体"/>
          <w:kern w:val="0"/>
          <w:sz w:val="18"/>
          <w:szCs w:val="18"/>
        </w:rPr>
        <w:t xml:space="preserve">8 </w:t>
      </w:r>
      <w:r>
        <w:rPr>
          <w:rFonts w:ascii="宋体" w:hAnsiTheme="minorHAnsi" w:cs="宋体" w:hint="eastAsia"/>
          <w:kern w:val="0"/>
          <w:sz w:val="18"/>
          <w:szCs w:val="18"/>
        </w:rPr>
        <w:t>个无线遥控器，支持</w:t>
      </w:r>
      <w:r>
        <w:rPr>
          <w:rFonts w:ascii="宋体" w:hAnsiTheme="minorHAnsi" w:cs="宋体"/>
          <w:kern w:val="0"/>
          <w:sz w:val="18"/>
          <w:szCs w:val="18"/>
        </w:rPr>
        <w:t xml:space="preserve">2 </w:t>
      </w:r>
      <w:r>
        <w:rPr>
          <w:rFonts w:ascii="宋体" w:hAnsiTheme="minorHAnsi" w:cs="宋体" w:hint="eastAsia"/>
          <w:kern w:val="0"/>
          <w:sz w:val="18"/>
          <w:szCs w:val="18"/>
        </w:rPr>
        <w:t>个无线中继器，</w:t>
      </w:r>
      <w:r>
        <w:rPr>
          <w:rFonts w:ascii="宋体" w:hAnsiTheme="minorHAnsi" w:cs="宋体"/>
          <w:kern w:val="0"/>
          <w:sz w:val="18"/>
          <w:szCs w:val="18"/>
        </w:rPr>
        <w:t xml:space="preserve">4 </w:t>
      </w:r>
      <w:r>
        <w:rPr>
          <w:rFonts w:ascii="宋体" w:hAnsiTheme="minorHAnsi" w:cs="宋体" w:hint="eastAsia"/>
          <w:kern w:val="0"/>
          <w:sz w:val="18"/>
          <w:szCs w:val="18"/>
        </w:rPr>
        <w:t>个无线输出模块。可接入无线门磁、无线紧急按钮、无线被动红外探测器、无线室外双鉴探测器、无线位移探测器、无线警号等多款无线外设。本产品主要用于智能楼宇（家庭、小区、综合体、商业连锁、沿街商铺等），金融（报警运营），商业</w:t>
      </w:r>
      <w:r>
        <w:rPr>
          <w:rFonts w:ascii="宋体" w:hAnsiTheme="minorHAnsi" w:cs="宋体"/>
          <w:kern w:val="0"/>
          <w:sz w:val="18"/>
          <w:szCs w:val="18"/>
        </w:rPr>
        <w:t>/</w:t>
      </w:r>
      <w:r>
        <w:rPr>
          <w:rFonts w:ascii="宋体" w:hAnsiTheme="minorHAnsi" w:cs="宋体" w:hint="eastAsia"/>
          <w:kern w:val="0"/>
          <w:sz w:val="18"/>
          <w:szCs w:val="18"/>
        </w:rPr>
        <w:t>民用等安保系统入侵防盗的报警系统。</w:t>
      </w:r>
    </w:p>
    <w:p w:rsidR="006A6AE2" w:rsidRDefault="005441C3">
      <w:pPr>
        <w:numPr>
          <w:ilvl w:val="1"/>
          <w:numId w:val="1"/>
        </w:numPr>
        <w:spacing w:beforeLines="50" w:before="156" w:afterLines="50" w:after="156"/>
        <w:outlineLvl w:val="1"/>
        <w:rPr>
          <w:bCs/>
          <w:sz w:val="24"/>
        </w:rPr>
      </w:pPr>
      <w:bookmarkStart w:id="3" w:name="_Toc24505"/>
      <w:r>
        <w:rPr>
          <w:rFonts w:hint="eastAsia"/>
          <w:bCs/>
          <w:sz w:val="24"/>
        </w:rPr>
        <w:t>产品功能</w:t>
      </w:r>
      <w:bookmarkEnd w:id="3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bCs/>
          <w:sz w:val="18"/>
          <w:szCs w:val="18"/>
        </w:rPr>
      </w:pPr>
      <w:bookmarkStart w:id="4" w:name="_Toc29391"/>
      <w:r>
        <w:rPr>
          <w:rFonts w:hint="eastAsia"/>
          <w:bCs/>
          <w:sz w:val="18"/>
          <w:szCs w:val="18"/>
        </w:rPr>
        <w:t>产品型号：</w:t>
      </w:r>
      <w:r>
        <w:rPr>
          <w:rFonts w:hint="eastAsia"/>
          <w:bCs/>
          <w:sz w:val="18"/>
          <w:szCs w:val="18"/>
        </w:rPr>
        <w:t>DS-PW32-H(S/GR)</w:t>
      </w:r>
      <w:r>
        <w:rPr>
          <w:rFonts w:hint="eastAsia"/>
          <w:bCs/>
          <w:sz w:val="18"/>
          <w:szCs w:val="18"/>
        </w:rPr>
        <w:t>，</w:t>
      </w:r>
      <w:r>
        <w:rPr>
          <w:rFonts w:hint="eastAsia"/>
          <w:bCs/>
          <w:sz w:val="18"/>
          <w:szCs w:val="18"/>
        </w:rPr>
        <w:t>S</w:t>
      </w:r>
      <w:r>
        <w:rPr>
          <w:rFonts w:hint="eastAsia"/>
          <w:bCs/>
          <w:sz w:val="18"/>
          <w:szCs w:val="18"/>
        </w:rPr>
        <w:t>是带</w:t>
      </w:r>
      <w:r>
        <w:rPr>
          <w:rFonts w:hint="eastAsia"/>
          <w:bCs/>
          <w:sz w:val="18"/>
          <w:szCs w:val="18"/>
        </w:rPr>
        <w:t>4G</w:t>
      </w:r>
      <w:r>
        <w:rPr>
          <w:rFonts w:hint="eastAsia"/>
          <w:bCs/>
          <w:sz w:val="18"/>
          <w:szCs w:val="18"/>
        </w:rPr>
        <w:t>模块，</w:t>
      </w:r>
      <w:r>
        <w:rPr>
          <w:rFonts w:hint="eastAsia"/>
          <w:bCs/>
          <w:sz w:val="18"/>
          <w:szCs w:val="18"/>
        </w:rPr>
        <w:t>G</w:t>
      </w:r>
      <w:r>
        <w:rPr>
          <w:rFonts w:hint="eastAsia"/>
          <w:bCs/>
          <w:sz w:val="18"/>
          <w:szCs w:val="18"/>
        </w:rPr>
        <w:t>是带</w:t>
      </w:r>
      <w:r>
        <w:rPr>
          <w:rFonts w:hint="eastAsia"/>
          <w:bCs/>
          <w:sz w:val="18"/>
          <w:szCs w:val="18"/>
        </w:rPr>
        <w:t>GPRS</w:t>
      </w:r>
      <w:r>
        <w:rPr>
          <w:rFonts w:hint="eastAsia"/>
          <w:bCs/>
          <w:sz w:val="18"/>
          <w:szCs w:val="18"/>
        </w:rPr>
        <w:t>模块，</w:t>
      </w:r>
      <w:r>
        <w:rPr>
          <w:rFonts w:hint="eastAsia"/>
          <w:bCs/>
          <w:sz w:val="18"/>
          <w:szCs w:val="18"/>
        </w:rPr>
        <w:t>R</w:t>
      </w:r>
      <w:r>
        <w:rPr>
          <w:rFonts w:hint="eastAsia"/>
          <w:bCs/>
          <w:sz w:val="18"/>
          <w:szCs w:val="18"/>
        </w:rPr>
        <w:t>是带刷卡。</w:t>
      </w:r>
      <w:bookmarkEnd w:id="4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5" w:name="_Toc26097"/>
      <w:r>
        <w:rPr>
          <w:rFonts w:ascii="宋体" w:hAnsi="宋体" w:cs="宋体" w:hint="eastAsia"/>
          <w:kern w:val="0"/>
          <w:sz w:val="18"/>
          <w:szCs w:val="18"/>
        </w:rPr>
        <w:t>用户管理：</w:t>
      </w:r>
      <w:r>
        <w:rPr>
          <w:rFonts w:ascii="宋体" w:hAnsiTheme="minorHAnsi" w:cs="宋体" w:hint="eastAsia"/>
          <w:kern w:val="0"/>
          <w:sz w:val="18"/>
          <w:szCs w:val="18"/>
        </w:rPr>
        <w:t>支持</w:t>
      </w:r>
      <w:r>
        <w:rPr>
          <w:rFonts w:ascii="宋体" w:hAnsiTheme="minorHAnsi" w:cs="宋体"/>
          <w:kern w:val="0"/>
          <w:sz w:val="18"/>
          <w:szCs w:val="18"/>
        </w:rPr>
        <w:t xml:space="preserve">13 </w:t>
      </w:r>
      <w:r>
        <w:rPr>
          <w:rFonts w:ascii="宋体" w:hAnsiTheme="minorHAnsi" w:cs="宋体" w:hint="eastAsia"/>
          <w:kern w:val="0"/>
          <w:sz w:val="18"/>
          <w:szCs w:val="18"/>
        </w:rPr>
        <w:t>个网络用户，包括</w:t>
      </w:r>
      <w:r>
        <w:rPr>
          <w:rFonts w:ascii="宋体" w:hAnsiTheme="minorHAnsi" w:cs="宋体"/>
          <w:kern w:val="0"/>
          <w:sz w:val="18"/>
          <w:szCs w:val="18"/>
        </w:rPr>
        <w:t xml:space="preserve">1 </w:t>
      </w:r>
      <w:r>
        <w:rPr>
          <w:rFonts w:ascii="宋体" w:hAnsiTheme="minorHAnsi" w:cs="宋体" w:hint="eastAsia"/>
          <w:kern w:val="0"/>
          <w:sz w:val="18"/>
          <w:szCs w:val="18"/>
        </w:rPr>
        <w:t>个安装员、</w:t>
      </w:r>
      <w:r>
        <w:rPr>
          <w:rFonts w:ascii="宋体" w:hAnsiTheme="minorHAnsi" w:cs="宋体"/>
          <w:kern w:val="0"/>
          <w:sz w:val="18"/>
          <w:szCs w:val="18"/>
        </w:rPr>
        <w:t xml:space="preserve">1 </w:t>
      </w:r>
      <w:r>
        <w:rPr>
          <w:rFonts w:ascii="宋体" w:hAnsiTheme="minorHAnsi" w:cs="宋体" w:hint="eastAsia"/>
          <w:kern w:val="0"/>
          <w:sz w:val="18"/>
          <w:szCs w:val="18"/>
        </w:rPr>
        <w:t>个管理员、</w:t>
      </w:r>
      <w:r>
        <w:rPr>
          <w:rFonts w:ascii="宋体" w:hAnsiTheme="minorHAnsi" w:cs="宋体"/>
          <w:kern w:val="0"/>
          <w:sz w:val="18"/>
          <w:szCs w:val="18"/>
        </w:rPr>
        <w:t xml:space="preserve">11 </w:t>
      </w:r>
      <w:r>
        <w:rPr>
          <w:rFonts w:ascii="宋体" w:hAnsiTheme="minorHAnsi" w:cs="宋体" w:hint="eastAsia"/>
          <w:kern w:val="0"/>
          <w:sz w:val="18"/>
          <w:szCs w:val="18"/>
        </w:rPr>
        <w:t>个普通用户，支持8个遥控器用户、12个卡片用户。</w:t>
      </w:r>
      <w:bookmarkEnd w:id="5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6" w:name="_Toc7312"/>
      <w:r>
        <w:rPr>
          <w:rFonts w:ascii="宋体" w:hAnsiTheme="minorHAnsi" w:cs="宋体" w:hint="eastAsia"/>
          <w:kern w:val="0"/>
          <w:sz w:val="18"/>
          <w:szCs w:val="18"/>
        </w:rPr>
        <w:t>设备配置：支持</w:t>
      </w:r>
      <w:r>
        <w:rPr>
          <w:rFonts w:ascii="宋体" w:hAnsiTheme="minorHAnsi" w:cs="宋体"/>
          <w:kern w:val="0"/>
          <w:sz w:val="18"/>
          <w:szCs w:val="18"/>
        </w:rPr>
        <w:t xml:space="preserve">Web </w:t>
      </w:r>
      <w:r>
        <w:rPr>
          <w:rFonts w:ascii="宋体" w:hAnsiTheme="minorHAnsi" w:cs="宋体" w:hint="eastAsia"/>
          <w:kern w:val="0"/>
          <w:sz w:val="18"/>
          <w:szCs w:val="18"/>
        </w:rPr>
        <w:t>端、手机</w:t>
      </w:r>
      <w:r>
        <w:rPr>
          <w:rFonts w:ascii="宋体" w:hAnsiTheme="minorHAnsi" w:cs="宋体"/>
          <w:kern w:val="0"/>
          <w:sz w:val="18"/>
          <w:szCs w:val="18"/>
        </w:rPr>
        <w:t xml:space="preserve">APP </w:t>
      </w:r>
      <w:r>
        <w:rPr>
          <w:rFonts w:ascii="宋体" w:hAnsiTheme="minorHAnsi" w:cs="宋体" w:hint="eastAsia"/>
          <w:kern w:val="0"/>
          <w:sz w:val="18"/>
          <w:szCs w:val="18"/>
        </w:rPr>
        <w:t xml:space="preserve">配置，支持手机APP </w:t>
      </w:r>
      <w:r>
        <w:rPr>
          <w:rFonts w:ascii="宋体" w:hAnsiTheme="minorHAnsi" w:cs="宋体"/>
          <w:kern w:val="0"/>
          <w:sz w:val="18"/>
          <w:szCs w:val="18"/>
        </w:rPr>
        <w:t xml:space="preserve">WiFi AP </w:t>
      </w:r>
      <w:r>
        <w:rPr>
          <w:rFonts w:ascii="宋体" w:hAnsiTheme="minorHAnsi" w:cs="宋体" w:hint="eastAsia"/>
          <w:kern w:val="0"/>
          <w:sz w:val="18"/>
          <w:szCs w:val="18"/>
        </w:rPr>
        <w:t>配网。</w:t>
      </w:r>
      <w:bookmarkEnd w:id="6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7" w:name="_Toc18707"/>
      <w:r>
        <w:rPr>
          <w:rFonts w:hint="eastAsia"/>
          <w:bCs/>
          <w:sz w:val="18"/>
          <w:szCs w:val="18"/>
        </w:rPr>
        <w:t>通讯网络：</w:t>
      </w:r>
      <w:r>
        <w:rPr>
          <w:rFonts w:ascii="宋体" w:hAnsiTheme="minorHAnsi" w:cs="宋体" w:hint="eastAsia"/>
          <w:kern w:val="0"/>
          <w:sz w:val="18"/>
          <w:szCs w:val="18"/>
        </w:rPr>
        <w:t>支持有线、</w:t>
      </w:r>
      <w:r>
        <w:rPr>
          <w:rFonts w:ascii="宋体" w:hAnsiTheme="minorHAnsi" w:cs="宋体"/>
          <w:kern w:val="0"/>
          <w:sz w:val="18"/>
          <w:szCs w:val="18"/>
        </w:rPr>
        <w:t>WiFi</w:t>
      </w:r>
      <w:r>
        <w:rPr>
          <w:rFonts w:ascii="宋体" w:hAnsiTheme="minorHAnsi" w:cs="宋体" w:hint="eastAsia"/>
          <w:kern w:val="0"/>
          <w:sz w:val="18"/>
          <w:szCs w:val="18"/>
        </w:rPr>
        <w:t>、GPRS(海外支持)/</w:t>
      </w:r>
      <w:r>
        <w:rPr>
          <w:rFonts w:ascii="宋体" w:hAnsiTheme="minorHAnsi" w:cs="宋体"/>
          <w:kern w:val="0"/>
          <w:sz w:val="18"/>
          <w:szCs w:val="18"/>
        </w:rPr>
        <w:t>3G/4G</w:t>
      </w:r>
      <w:r>
        <w:rPr>
          <w:rFonts w:ascii="宋体" w:hAnsiTheme="minorHAnsi" w:cs="宋体" w:hint="eastAsia"/>
          <w:kern w:val="0"/>
          <w:sz w:val="18"/>
          <w:szCs w:val="18"/>
        </w:rPr>
        <w:t>网络，支持网络互为备份。</w:t>
      </w:r>
      <w:bookmarkEnd w:id="7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="宋体" w:cs="宋体"/>
          <w:kern w:val="0"/>
          <w:sz w:val="18"/>
          <w:szCs w:val="18"/>
        </w:rPr>
      </w:pPr>
      <w:bookmarkStart w:id="8" w:name="_Toc4377"/>
      <w:r>
        <w:rPr>
          <w:rFonts w:ascii="宋体" w:hAnsiTheme="minorHAnsi" w:cs="宋体" w:hint="eastAsia"/>
          <w:kern w:val="0"/>
          <w:sz w:val="18"/>
          <w:szCs w:val="18"/>
        </w:rPr>
        <w:t>Rf通讯：</w:t>
      </w:r>
      <w:r>
        <w:rPr>
          <w:rFonts w:ascii="宋体" w:hAnsi="宋体" w:cs="宋体" w:hint="eastAsia"/>
          <w:kern w:val="0"/>
          <w:sz w:val="18"/>
          <w:szCs w:val="18"/>
        </w:rPr>
        <w:t>rf支持433MHz/868MHz/866MHz，发射功率20dBm，</w:t>
      </w:r>
      <w:r>
        <w:rPr>
          <w:rFonts w:ascii="宋体" w:hAnsiTheme="minorHAnsi" w:cs="宋体" w:hint="eastAsia"/>
          <w:kern w:val="0"/>
          <w:sz w:val="18"/>
          <w:szCs w:val="18"/>
        </w:rPr>
        <w:t>远距离双向通信，数据</w:t>
      </w:r>
      <w:r>
        <w:rPr>
          <w:rFonts w:ascii="宋体" w:hAnsiTheme="minorHAnsi" w:cs="宋体"/>
          <w:kern w:val="0"/>
          <w:sz w:val="18"/>
          <w:szCs w:val="18"/>
        </w:rPr>
        <w:t xml:space="preserve">AES-128 </w:t>
      </w:r>
      <w:r>
        <w:rPr>
          <w:rFonts w:ascii="宋体" w:hAnsiTheme="minorHAnsi" w:cs="宋体" w:hint="eastAsia"/>
          <w:kern w:val="0"/>
          <w:sz w:val="18"/>
          <w:szCs w:val="18"/>
        </w:rPr>
        <w:t>加密，安全可靠，</w:t>
      </w:r>
      <w:r>
        <w:rPr>
          <w:rFonts w:ascii="宋体" w:hAnsi="宋体" w:cs="宋体" w:hint="eastAsia"/>
          <w:kern w:val="0"/>
          <w:sz w:val="18"/>
          <w:szCs w:val="18"/>
        </w:rPr>
        <w:t>空旷可传输400M。</w:t>
      </w:r>
      <w:bookmarkEnd w:id="8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9" w:name="_Toc21574"/>
      <w:r>
        <w:rPr>
          <w:rFonts w:hint="eastAsia"/>
          <w:bCs/>
          <w:sz w:val="18"/>
          <w:szCs w:val="18"/>
        </w:rPr>
        <w:t>报警相关参数：</w:t>
      </w:r>
      <w:r>
        <w:rPr>
          <w:rFonts w:ascii="宋体" w:hAnsiTheme="minorHAnsi" w:cs="宋体" w:hint="eastAsia"/>
          <w:kern w:val="0"/>
          <w:sz w:val="18"/>
          <w:szCs w:val="18"/>
        </w:rPr>
        <w:t>支持1个子系统，</w:t>
      </w:r>
      <w:r>
        <w:rPr>
          <w:rFonts w:ascii="宋体" w:hAnsiTheme="minorHAnsi" w:cs="宋体"/>
          <w:kern w:val="0"/>
          <w:sz w:val="18"/>
          <w:szCs w:val="18"/>
        </w:rPr>
        <w:t xml:space="preserve">32 </w:t>
      </w:r>
      <w:r>
        <w:rPr>
          <w:rFonts w:ascii="宋体" w:hAnsiTheme="minorHAnsi" w:cs="宋体" w:hint="eastAsia"/>
          <w:kern w:val="0"/>
          <w:sz w:val="18"/>
          <w:szCs w:val="18"/>
        </w:rPr>
        <w:t>个无线探测器，</w:t>
      </w:r>
      <w:r>
        <w:rPr>
          <w:rFonts w:ascii="宋体" w:hAnsiTheme="minorHAnsi" w:cs="宋体"/>
          <w:kern w:val="0"/>
          <w:sz w:val="18"/>
          <w:szCs w:val="18"/>
        </w:rPr>
        <w:t xml:space="preserve">8 </w:t>
      </w:r>
      <w:r>
        <w:rPr>
          <w:rFonts w:ascii="宋体" w:hAnsiTheme="minorHAnsi" w:cs="宋体" w:hint="eastAsia"/>
          <w:kern w:val="0"/>
          <w:sz w:val="18"/>
          <w:szCs w:val="18"/>
        </w:rPr>
        <w:t>个无线遥控器，</w:t>
      </w:r>
      <w:r>
        <w:rPr>
          <w:rFonts w:ascii="宋体" w:hAnsiTheme="minorHAnsi" w:cs="宋体"/>
          <w:kern w:val="0"/>
          <w:sz w:val="18"/>
          <w:szCs w:val="18"/>
        </w:rPr>
        <w:t>2</w:t>
      </w:r>
      <w:r>
        <w:rPr>
          <w:rFonts w:ascii="宋体" w:hAnsiTheme="minorHAnsi" w:cs="宋体" w:hint="eastAsia"/>
          <w:kern w:val="0"/>
          <w:sz w:val="18"/>
          <w:szCs w:val="18"/>
        </w:rPr>
        <w:t>个中继器，</w:t>
      </w:r>
      <w:r>
        <w:rPr>
          <w:rFonts w:ascii="宋体" w:hAnsiTheme="minorHAnsi" w:cs="宋体"/>
          <w:kern w:val="0"/>
          <w:sz w:val="18"/>
          <w:szCs w:val="18"/>
        </w:rPr>
        <w:t xml:space="preserve">4 </w:t>
      </w:r>
      <w:r>
        <w:rPr>
          <w:rFonts w:ascii="宋体" w:hAnsiTheme="minorHAnsi" w:cs="宋体" w:hint="eastAsia"/>
          <w:kern w:val="0"/>
          <w:sz w:val="18"/>
          <w:szCs w:val="18"/>
        </w:rPr>
        <w:t>个无线输出模块（最多扩展32个继电器输出），</w:t>
      </w:r>
      <w:r>
        <w:rPr>
          <w:rFonts w:ascii="宋体" w:hAnsiTheme="minorHAnsi" w:cs="宋体"/>
          <w:kern w:val="0"/>
          <w:sz w:val="18"/>
          <w:szCs w:val="18"/>
        </w:rPr>
        <w:t xml:space="preserve">2 </w:t>
      </w:r>
      <w:r>
        <w:rPr>
          <w:rFonts w:ascii="宋体" w:hAnsiTheme="minorHAnsi" w:cs="宋体" w:hint="eastAsia"/>
          <w:kern w:val="0"/>
          <w:sz w:val="18"/>
          <w:szCs w:val="18"/>
        </w:rPr>
        <w:t>个警号。主机支持外设列表如表。</w:t>
      </w:r>
      <w:bookmarkEnd w:id="9"/>
    </w:p>
    <w:p w:rsidR="006A6AE2" w:rsidRDefault="005441C3">
      <w:pPr>
        <w:spacing w:beforeLines="50" w:before="156" w:afterLines="50" w:after="156"/>
        <w:jc w:val="center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10" w:name="_Toc27955"/>
      <w:r>
        <w:rPr>
          <w:rFonts w:ascii="宋体" w:hAnsiTheme="minorHAnsi" w:cs="宋体" w:hint="eastAsia"/>
          <w:kern w:val="0"/>
          <w:sz w:val="18"/>
          <w:szCs w:val="18"/>
        </w:rPr>
        <w:t>设备支持外设列表</w:t>
      </w:r>
      <w:bookmarkEnd w:id="10"/>
    </w:p>
    <w:tbl>
      <w:tblPr>
        <w:tblStyle w:val="af0"/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2540"/>
        <w:gridCol w:w="2540"/>
        <w:gridCol w:w="2540"/>
      </w:tblGrid>
      <w:tr w:rsidR="006A6AE2">
        <w:trPr>
          <w:trHeight w:val="649"/>
          <w:jc w:val="center"/>
        </w:trPr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1" w:name="_Toc7813"/>
            <w:r>
              <w:rPr>
                <w:rFonts w:hint="eastAsia"/>
                <w:bCs/>
                <w:sz w:val="18"/>
                <w:szCs w:val="18"/>
              </w:rPr>
              <w:t>外设</w:t>
            </w:r>
            <w:bookmarkEnd w:id="11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2" w:name="_Toc27632"/>
            <w:r>
              <w:rPr>
                <w:rFonts w:hint="eastAsia"/>
                <w:bCs/>
                <w:sz w:val="18"/>
                <w:szCs w:val="18"/>
              </w:rPr>
              <w:t>433MHz</w:t>
            </w:r>
            <w:bookmarkEnd w:id="12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3" w:name="_Toc7798"/>
            <w:r>
              <w:rPr>
                <w:rFonts w:hint="eastAsia"/>
                <w:bCs/>
                <w:sz w:val="18"/>
                <w:szCs w:val="18"/>
              </w:rPr>
              <w:t>868MHz</w:t>
            </w:r>
            <w:bookmarkEnd w:id="13"/>
          </w:p>
        </w:tc>
      </w:tr>
      <w:tr w:rsidR="006A6AE2">
        <w:trPr>
          <w:trHeight w:val="649"/>
          <w:jc w:val="center"/>
        </w:trPr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4" w:name="_Toc14783"/>
            <w:r>
              <w:rPr>
                <w:rFonts w:hint="eastAsia"/>
                <w:bCs/>
                <w:sz w:val="18"/>
                <w:szCs w:val="18"/>
              </w:rPr>
              <w:t>无线探测器</w:t>
            </w:r>
            <w:bookmarkEnd w:id="14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5" w:name="_Toc1475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15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6" w:name="_Toc25802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16"/>
          </w:p>
        </w:tc>
      </w:tr>
      <w:tr w:rsidR="006A6AE2">
        <w:trPr>
          <w:trHeight w:val="649"/>
          <w:jc w:val="center"/>
        </w:trPr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7" w:name="_Toc26737"/>
            <w:r>
              <w:rPr>
                <w:rFonts w:hint="eastAsia"/>
                <w:bCs/>
                <w:sz w:val="18"/>
                <w:szCs w:val="18"/>
              </w:rPr>
              <w:t>无线遥控器</w:t>
            </w:r>
            <w:bookmarkEnd w:id="17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8" w:name="_Toc32122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18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9" w:name="_Toc6095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19"/>
          </w:p>
        </w:tc>
      </w:tr>
      <w:tr w:rsidR="006A6AE2">
        <w:trPr>
          <w:trHeight w:val="649"/>
          <w:jc w:val="center"/>
        </w:trPr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0" w:name="_Toc20525"/>
            <w:r>
              <w:rPr>
                <w:rFonts w:hint="eastAsia"/>
                <w:bCs/>
                <w:sz w:val="18"/>
                <w:szCs w:val="18"/>
              </w:rPr>
              <w:t>无线警号</w:t>
            </w:r>
            <w:bookmarkEnd w:id="20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1" w:name="_Toc5614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21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2" w:name="_Toc10572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22"/>
          </w:p>
        </w:tc>
      </w:tr>
      <w:tr w:rsidR="006A6AE2">
        <w:trPr>
          <w:trHeight w:val="649"/>
          <w:jc w:val="center"/>
        </w:trPr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3" w:name="_Toc28096"/>
            <w:r>
              <w:rPr>
                <w:rFonts w:hint="eastAsia"/>
                <w:bCs/>
                <w:sz w:val="18"/>
                <w:szCs w:val="18"/>
              </w:rPr>
              <w:t>无线输出模块</w:t>
            </w:r>
            <w:bookmarkEnd w:id="23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4" w:name="_Toc24426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24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不支持</w:t>
            </w:r>
          </w:p>
        </w:tc>
      </w:tr>
      <w:tr w:rsidR="006A6AE2">
        <w:trPr>
          <w:trHeight w:val="659"/>
          <w:jc w:val="center"/>
        </w:trPr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5" w:name="_Toc23890"/>
            <w:r>
              <w:rPr>
                <w:rFonts w:hint="eastAsia"/>
                <w:bCs/>
                <w:sz w:val="18"/>
                <w:szCs w:val="18"/>
              </w:rPr>
              <w:t>无线中继器</w:t>
            </w:r>
            <w:bookmarkEnd w:id="25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6" w:name="_Toc31510"/>
            <w:r>
              <w:rPr>
                <w:rFonts w:hint="eastAsia"/>
                <w:bCs/>
                <w:sz w:val="18"/>
                <w:szCs w:val="18"/>
              </w:rPr>
              <w:t>支持（国内支持）</w:t>
            </w:r>
            <w:bookmarkEnd w:id="26"/>
          </w:p>
        </w:tc>
        <w:tc>
          <w:tcPr>
            <w:tcW w:w="2540" w:type="dxa"/>
          </w:tcPr>
          <w:p w:rsidR="006A6AE2" w:rsidRDefault="005441C3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不支持</w:t>
            </w:r>
          </w:p>
        </w:tc>
      </w:tr>
    </w:tbl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bCs/>
          <w:sz w:val="18"/>
          <w:szCs w:val="18"/>
        </w:rPr>
      </w:pPr>
      <w:bookmarkStart w:id="27" w:name="_Toc27329"/>
      <w:r>
        <w:rPr>
          <w:rFonts w:ascii="宋体" w:hAnsiTheme="minorHAnsi" w:cs="宋体" w:hint="eastAsia"/>
          <w:kern w:val="0"/>
          <w:sz w:val="18"/>
          <w:szCs w:val="18"/>
        </w:rPr>
        <w:t>设备支持防区类型及属性：包括的防区类型有即时防区、延时防区、跟随防区、周界防区、24 小时无声、紧急防区、火警防区、燃气防区、医疗防区、超时防区、屏蔽防区，支持门铃、在家布防旁路、静音等防区属性。</w:t>
      </w:r>
      <w:bookmarkEnd w:id="27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28" w:name="_Toc21127"/>
      <w:r>
        <w:rPr>
          <w:rFonts w:ascii="宋体" w:hAnsiTheme="minorHAnsi" w:cs="宋体" w:hint="eastAsia"/>
          <w:kern w:val="0"/>
          <w:sz w:val="18"/>
          <w:szCs w:val="18"/>
        </w:rPr>
        <w:t>设备操作：设备支持外出布防、留守布防、撤防、消警、计划布撤防（支持周末例外）等操作，支持4200客户端、手机</w:t>
      </w:r>
      <w:r>
        <w:rPr>
          <w:rFonts w:ascii="宋体" w:hAnsiTheme="minorHAnsi" w:cs="宋体"/>
          <w:kern w:val="0"/>
          <w:sz w:val="18"/>
          <w:szCs w:val="18"/>
        </w:rPr>
        <w:t xml:space="preserve">APP </w:t>
      </w:r>
      <w:r>
        <w:rPr>
          <w:rFonts w:ascii="宋体" w:hAnsiTheme="minorHAnsi" w:cs="宋体" w:hint="eastAsia"/>
          <w:kern w:val="0"/>
          <w:sz w:val="18"/>
          <w:szCs w:val="18"/>
        </w:rPr>
        <w:t>、遥控器、卡片、NAL2300协议回控等方式进行布撤防操作。</w:t>
      </w:r>
      <w:bookmarkEnd w:id="28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29" w:name="_Toc467"/>
      <w:r>
        <w:rPr>
          <w:rFonts w:ascii="宋体" w:hAnsiTheme="minorHAnsi" w:cs="宋体" w:hint="eastAsia"/>
          <w:kern w:val="0"/>
          <w:sz w:val="18"/>
          <w:szCs w:val="18"/>
        </w:rPr>
        <w:t>报警上传协议：支持SIA协议（ADM-CID格式）、NAL2300协议（国内支持）、http私有协议、短信、电话、邮件等方式上传警情信息。</w:t>
      </w:r>
      <w:bookmarkEnd w:id="29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30" w:name="_Toc24389"/>
      <w:r>
        <w:rPr>
          <w:rFonts w:ascii="宋体" w:hAnsiTheme="minorHAnsi" w:cs="宋体" w:hint="eastAsia"/>
          <w:kern w:val="0"/>
          <w:sz w:val="18"/>
          <w:szCs w:val="18"/>
        </w:rPr>
        <w:lastRenderedPageBreak/>
        <w:t>视频联动：支持任意两路防区一对一关联视频，可手机</w:t>
      </w:r>
      <w:r>
        <w:rPr>
          <w:rFonts w:ascii="宋体" w:hAnsiTheme="minorHAnsi" w:cs="宋体"/>
          <w:kern w:val="0"/>
          <w:sz w:val="18"/>
          <w:szCs w:val="18"/>
        </w:rPr>
        <w:t xml:space="preserve">APP </w:t>
      </w:r>
      <w:r>
        <w:rPr>
          <w:rFonts w:ascii="宋体" w:hAnsiTheme="minorHAnsi" w:cs="宋体" w:hint="eastAsia"/>
          <w:kern w:val="0"/>
          <w:sz w:val="18"/>
          <w:szCs w:val="18"/>
        </w:rPr>
        <w:t>查看进行视频复核，支持发送防区报警视频邮件。</w:t>
      </w:r>
      <w:bookmarkEnd w:id="30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31" w:name="_Toc26460"/>
      <w:r>
        <w:rPr>
          <w:rFonts w:ascii="宋体" w:hAnsiTheme="minorHAnsi" w:cs="宋体" w:hint="eastAsia"/>
          <w:kern w:val="0"/>
          <w:sz w:val="18"/>
          <w:szCs w:val="18"/>
        </w:rPr>
        <w:t>设备状态显示：支持</w:t>
      </w:r>
      <w:r>
        <w:rPr>
          <w:rFonts w:ascii="宋体" w:hAnsiTheme="minorHAnsi" w:cs="宋体"/>
          <w:kern w:val="0"/>
          <w:sz w:val="18"/>
          <w:szCs w:val="18"/>
        </w:rPr>
        <w:t xml:space="preserve">LED </w:t>
      </w:r>
      <w:r>
        <w:rPr>
          <w:rFonts w:ascii="宋体" w:hAnsiTheme="minorHAnsi" w:cs="宋体" w:hint="eastAsia"/>
          <w:kern w:val="0"/>
          <w:sz w:val="18"/>
          <w:szCs w:val="18"/>
        </w:rPr>
        <w:t>指示灯，1个橙色（故障）、2个绿色灯（电源、云连接）、1个红色灯（报警）、1个蓝色灯（布撤防）。</w:t>
      </w:r>
      <w:bookmarkEnd w:id="31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eastAsiaTheme="minorEastAsia" w:hAnsiTheme="minorHAnsi" w:cs="宋体"/>
          <w:kern w:val="0"/>
          <w:sz w:val="18"/>
          <w:szCs w:val="18"/>
        </w:rPr>
      </w:pPr>
      <w:bookmarkStart w:id="32" w:name="_Toc1661"/>
      <w:r>
        <w:rPr>
          <w:rFonts w:ascii="宋体" w:hAnsiTheme="minorHAnsi" w:cs="宋体" w:hint="eastAsia"/>
          <w:kern w:val="0"/>
          <w:sz w:val="18"/>
          <w:szCs w:val="18"/>
        </w:rPr>
        <w:t>设备备电：支持接入锂电池（</w:t>
      </w:r>
      <w:r>
        <w:rPr>
          <w:rFonts w:ascii="宋体" w:hAnsiTheme="minorHAnsi" w:cs="宋体"/>
          <w:kern w:val="0"/>
          <w:sz w:val="18"/>
          <w:szCs w:val="18"/>
        </w:rPr>
        <w:t>4520mAh</w:t>
      </w:r>
      <w:r>
        <w:rPr>
          <w:rFonts w:ascii="宋体" w:hAnsiTheme="minorHAnsi" w:cs="宋体" w:hint="eastAsia"/>
          <w:kern w:val="0"/>
          <w:sz w:val="18"/>
          <w:szCs w:val="18"/>
        </w:rPr>
        <w:t>）</w:t>
      </w:r>
      <w:r>
        <w:rPr>
          <w:rFonts w:ascii="宋体" w:hAnsiTheme="minorHAnsi" w:cs="宋体"/>
          <w:kern w:val="0"/>
          <w:sz w:val="18"/>
          <w:szCs w:val="18"/>
        </w:rPr>
        <w:t>,</w:t>
      </w:r>
      <w:r>
        <w:rPr>
          <w:rFonts w:ascii="宋体" w:hAnsiTheme="minorHAnsi" w:cs="宋体" w:hint="eastAsia"/>
          <w:kern w:val="0"/>
          <w:sz w:val="18"/>
          <w:szCs w:val="18"/>
        </w:rPr>
        <w:t>可</w:t>
      </w:r>
      <w:r>
        <w:rPr>
          <w:rFonts w:ascii="宋体" w:hAnsiTheme="minorHAnsi" w:cs="宋体"/>
          <w:kern w:val="0"/>
          <w:sz w:val="18"/>
          <w:szCs w:val="18"/>
        </w:rPr>
        <w:t xml:space="preserve">12 </w:t>
      </w:r>
      <w:r>
        <w:rPr>
          <w:rFonts w:ascii="宋体" w:hAnsiTheme="minorHAnsi" w:cs="宋体" w:hint="eastAsia"/>
          <w:kern w:val="0"/>
          <w:sz w:val="18"/>
          <w:szCs w:val="18"/>
        </w:rPr>
        <w:t>小时备用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  <w:bookmarkEnd w:id="32"/>
    </w:p>
    <w:p w:rsidR="006A6AE2" w:rsidRDefault="005441C3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eastAsiaTheme="minorEastAsia" w:hAnsiTheme="minorHAnsi" w:cs="宋体"/>
          <w:kern w:val="0"/>
          <w:sz w:val="18"/>
          <w:szCs w:val="18"/>
        </w:rPr>
      </w:pPr>
      <w:bookmarkStart w:id="33" w:name="_Toc30941"/>
      <w:r>
        <w:rPr>
          <w:rFonts w:asciiTheme="minorEastAsia" w:eastAsiaTheme="minorEastAsia" w:hAnsiTheme="minorEastAsia" w:hint="eastAsia"/>
          <w:bCs/>
          <w:sz w:val="18"/>
          <w:szCs w:val="18"/>
        </w:rPr>
        <w:t>设备语言：发布中英文版本。</w:t>
      </w:r>
      <w:bookmarkEnd w:id="33"/>
    </w:p>
    <w:p w:rsidR="006A6AE2" w:rsidRDefault="005441C3">
      <w:pPr>
        <w:pStyle w:val="10"/>
        <w:keepNext w:val="0"/>
        <w:keepLines w:val="0"/>
        <w:numPr>
          <w:ilvl w:val="0"/>
          <w:numId w:val="1"/>
        </w:numPr>
        <w:spacing w:beforeLines="50" w:before="156" w:afterLines="50" w:after="156" w:line="240" w:lineRule="auto"/>
      </w:pPr>
      <w:bookmarkStart w:id="34" w:name="_Toc4263"/>
      <w:r>
        <w:rPr>
          <w:rFonts w:hint="eastAsia"/>
        </w:rPr>
        <w:t>更新记录</w:t>
      </w:r>
      <w:bookmarkEnd w:id="34"/>
    </w:p>
    <w:p w:rsidR="006A6AE2" w:rsidRDefault="005441C3">
      <w:pPr>
        <w:numPr>
          <w:ilvl w:val="1"/>
          <w:numId w:val="1"/>
        </w:numPr>
        <w:spacing w:beforeLines="50" w:before="156" w:afterLines="50" w:after="156"/>
        <w:outlineLvl w:val="1"/>
        <w:rPr>
          <w:bCs/>
          <w:sz w:val="24"/>
        </w:rPr>
      </w:pPr>
      <w:bookmarkStart w:id="35" w:name="_Toc8697"/>
      <w:bookmarkEnd w:id="0"/>
      <w:r>
        <w:rPr>
          <w:bCs/>
          <w:sz w:val="24"/>
        </w:rPr>
        <w:t>V1.0.1</w:t>
      </w:r>
      <w:r>
        <w:rPr>
          <w:bCs/>
          <w:sz w:val="24"/>
        </w:rPr>
        <w:t>版本</w:t>
      </w:r>
      <w:bookmarkEnd w:id="35"/>
    </w:p>
    <w:p w:rsidR="006A6AE2" w:rsidRDefault="006A6AE2">
      <w:pPr>
        <w:pStyle w:val="af1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Cs/>
          <w:vanish/>
          <w:szCs w:val="21"/>
        </w:rPr>
      </w:pPr>
    </w:p>
    <w:p w:rsidR="006A6AE2" w:rsidRDefault="006A6AE2">
      <w:pPr>
        <w:pStyle w:val="af1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Cs/>
          <w:vanish/>
          <w:szCs w:val="21"/>
        </w:rPr>
      </w:pPr>
    </w:p>
    <w:p w:rsidR="006A6AE2" w:rsidRDefault="006A6AE2">
      <w:pPr>
        <w:pStyle w:val="af1"/>
        <w:numPr>
          <w:ilvl w:val="1"/>
          <w:numId w:val="5"/>
        </w:numPr>
        <w:ind w:firstLineChars="0"/>
        <w:rPr>
          <w:rFonts w:asciiTheme="minorEastAsia" w:eastAsiaTheme="minorEastAsia" w:hAnsiTheme="minorEastAsia"/>
          <w:bCs/>
          <w:vanish/>
          <w:szCs w:val="21"/>
        </w:rPr>
      </w:pPr>
    </w:p>
    <w:p w:rsidR="006A6AE2" w:rsidRDefault="005441C3">
      <w:pPr>
        <w:pStyle w:val="af1"/>
        <w:numPr>
          <w:ilvl w:val="0"/>
          <w:numId w:val="6"/>
        </w:numPr>
        <w:ind w:firstLineChars="0"/>
        <w:rPr>
          <w:b/>
        </w:rPr>
      </w:pPr>
      <w:r>
        <w:rPr>
          <w:rFonts w:hint="eastAsia"/>
          <w:b/>
        </w:rPr>
        <w:t>新</w:t>
      </w:r>
      <w:r>
        <w:rPr>
          <w:b/>
        </w:rPr>
        <w:t>增功能</w:t>
      </w:r>
    </w:p>
    <w:p w:rsidR="006A6AE2" w:rsidRDefault="005441C3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新增如下多语言版本，德语、西班牙、法语、意大利、葡萄牙、俄语。</w:t>
      </w:r>
    </w:p>
    <w:p w:rsidR="006A6AE2" w:rsidRDefault="005441C3">
      <w:pPr>
        <w:pStyle w:val="af1"/>
        <w:numPr>
          <w:ilvl w:val="0"/>
          <w:numId w:val="6"/>
        </w:numPr>
        <w:ind w:firstLineChars="0"/>
        <w:rPr>
          <w:b/>
        </w:rPr>
      </w:pPr>
      <w:r>
        <w:rPr>
          <w:rFonts w:hint="eastAsia"/>
          <w:b/>
        </w:rPr>
        <w:t>优化</w:t>
      </w:r>
      <w:r>
        <w:rPr>
          <w:b/>
        </w:rPr>
        <w:t>功能</w:t>
      </w:r>
    </w:p>
    <w:p w:rsidR="006A6AE2" w:rsidRDefault="005441C3">
      <w:pPr>
        <w:pStyle w:val="af1"/>
        <w:ind w:left="840" w:firstLineChars="0" w:firstLine="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优化设备日志和及设备自身编码方式。</w:t>
      </w:r>
    </w:p>
    <w:p w:rsidR="006A6AE2" w:rsidRDefault="005441C3">
      <w:pPr>
        <w:pStyle w:val="af1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删除</w:t>
      </w:r>
      <w:r>
        <w:rPr>
          <w:rFonts w:asciiTheme="minorEastAsia" w:eastAsiaTheme="minorEastAsia" w:hAnsiTheme="minorEastAsia"/>
          <w:b/>
          <w:bCs/>
          <w:szCs w:val="21"/>
        </w:rPr>
        <w:t>功能</w:t>
      </w:r>
    </w:p>
    <w:p w:rsidR="006A6AE2" w:rsidRDefault="005441C3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无</w:t>
      </w:r>
    </w:p>
    <w:p w:rsidR="006A6AE2" w:rsidRDefault="005441C3">
      <w:pPr>
        <w:pStyle w:val="af1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问题</w:t>
      </w:r>
      <w:r>
        <w:rPr>
          <w:rFonts w:asciiTheme="minorEastAsia" w:eastAsiaTheme="minorEastAsia" w:hAnsiTheme="minorEastAsia"/>
          <w:b/>
          <w:bCs/>
          <w:szCs w:val="21"/>
        </w:rPr>
        <w:t>修复</w:t>
      </w:r>
    </w:p>
    <w:p w:rsidR="006A6AE2" w:rsidRDefault="005441C3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Web页面</w:t>
      </w:r>
      <w:r>
        <w:rPr>
          <w:rFonts w:asciiTheme="minorEastAsia" w:eastAsiaTheme="minorEastAsia" w:hAnsiTheme="minorEastAsia"/>
          <w:bCs/>
          <w:szCs w:val="21"/>
        </w:rPr>
        <w:t>部分</w:t>
      </w:r>
      <w:r>
        <w:rPr>
          <w:rFonts w:asciiTheme="minorEastAsia" w:eastAsiaTheme="minorEastAsia" w:hAnsiTheme="minorEastAsia" w:hint="eastAsia"/>
          <w:bCs/>
          <w:szCs w:val="21"/>
        </w:rPr>
        <w:t>权限</w:t>
      </w:r>
      <w:r>
        <w:rPr>
          <w:rFonts w:asciiTheme="minorEastAsia" w:eastAsiaTheme="minorEastAsia" w:hAnsiTheme="minorEastAsia"/>
          <w:bCs/>
          <w:szCs w:val="21"/>
        </w:rPr>
        <w:t>修改。</w:t>
      </w:r>
    </w:p>
    <w:p w:rsidR="006A6AE2" w:rsidRDefault="005441C3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Web升级过程中刷新再次升级无法升级的问题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6A6AE2" w:rsidRDefault="005441C3">
      <w:pPr>
        <w:pStyle w:val="af1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升级</w:t>
      </w:r>
      <w:r>
        <w:rPr>
          <w:rFonts w:asciiTheme="minorEastAsia" w:eastAsiaTheme="minorEastAsia" w:hAnsiTheme="minorEastAsia"/>
          <w:b/>
          <w:bCs/>
          <w:szCs w:val="21"/>
        </w:rPr>
        <w:t>说明</w:t>
      </w:r>
    </w:p>
    <w:p w:rsidR="006A6AE2" w:rsidRDefault="005441C3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W</w:t>
      </w:r>
      <w:r>
        <w:rPr>
          <w:rFonts w:asciiTheme="minorEastAsia" w:eastAsiaTheme="minorEastAsia" w:hAnsiTheme="minorEastAsia" w:hint="eastAsia"/>
          <w:bCs/>
          <w:szCs w:val="21"/>
        </w:rPr>
        <w:t>eb</w:t>
      </w:r>
      <w:r>
        <w:rPr>
          <w:rFonts w:asciiTheme="minorEastAsia" w:eastAsiaTheme="minorEastAsia" w:hAnsiTheme="minorEastAsia"/>
          <w:bCs/>
          <w:szCs w:val="21"/>
        </w:rPr>
        <w:t>直接</w:t>
      </w:r>
      <w:r>
        <w:rPr>
          <w:rFonts w:asciiTheme="minorEastAsia" w:eastAsiaTheme="minorEastAsia" w:hAnsiTheme="minorEastAsia" w:hint="eastAsia"/>
          <w:bCs/>
          <w:szCs w:val="21"/>
        </w:rPr>
        <w:t>升级</w:t>
      </w:r>
      <w:r>
        <w:rPr>
          <w:rFonts w:asciiTheme="minorEastAsia" w:eastAsiaTheme="minorEastAsia" w:hAnsiTheme="minorEastAsia"/>
          <w:bCs/>
          <w:szCs w:val="21"/>
        </w:rPr>
        <w:t>和萤石升级</w:t>
      </w:r>
      <w:r>
        <w:rPr>
          <w:rFonts w:asciiTheme="minorEastAsia" w:eastAsiaTheme="minorEastAsia" w:hAnsiTheme="minorEastAsia" w:hint="eastAsia"/>
          <w:bCs/>
          <w:szCs w:val="21"/>
        </w:rPr>
        <w:t>，升级时版本兼容之前的版本。</w:t>
      </w:r>
    </w:p>
    <w:p w:rsidR="006A6AE2" w:rsidRDefault="005441C3">
      <w:pPr>
        <w:numPr>
          <w:ilvl w:val="1"/>
          <w:numId w:val="1"/>
        </w:numPr>
        <w:spacing w:beforeLines="50" w:before="156" w:afterLines="50" w:after="156"/>
        <w:outlineLvl w:val="1"/>
        <w:rPr>
          <w:bCs/>
          <w:sz w:val="24"/>
        </w:rPr>
      </w:pPr>
      <w:bookmarkStart w:id="36" w:name="_Toc13220"/>
      <w:r>
        <w:rPr>
          <w:bCs/>
          <w:sz w:val="24"/>
        </w:rPr>
        <w:t>V1.0.2</w:t>
      </w:r>
      <w:r>
        <w:rPr>
          <w:bCs/>
          <w:sz w:val="24"/>
        </w:rPr>
        <w:t>版本</w:t>
      </w:r>
      <w:bookmarkEnd w:id="36"/>
    </w:p>
    <w:p w:rsidR="006F198C" w:rsidRDefault="006F198C" w:rsidP="006F198C">
      <w:pPr>
        <w:pStyle w:val="af1"/>
        <w:numPr>
          <w:ilvl w:val="0"/>
          <w:numId w:val="6"/>
        </w:numPr>
        <w:ind w:firstLineChars="0"/>
        <w:rPr>
          <w:b/>
        </w:rPr>
      </w:pPr>
      <w:r>
        <w:rPr>
          <w:rFonts w:hint="eastAsia"/>
          <w:b/>
        </w:rPr>
        <w:t>新</w:t>
      </w:r>
      <w:r>
        <w:rPr>
          <w:b/>
        </w:rPr>
        <w:t>增功能</w:t>
      </w:r>
    </w:p>
    <w:p w:rsidR="006F198C" w:rsidRDefault="006F198C" w:rsidP="006F198C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支持868无线</w:t>
      </w:r>
      <w:r>
        <w:rPr>
          <w:rFonts w:asciiTheme="minorEastAsia" w:eastAsiaTheme="minorEastAsia" w:hAnsiTheme="minorEastAsia"/>
          <w:bCs/>
          <w:szCs w:val="21"/>
        </w:rPr>
        <w:t>输出模块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6F198C" w:rsidRDefault="006F198C" w:rsidP="006F198C">
      <w:pPr>
        <w:pStyle w:val="af1"/>
        <w:numPr>
          <w:ilvl w:val="0"/>
          <w:numId w:val="6"/>
        </w:numPr>
        <w:ind w:firstLineChars="0"/>
        <w:rPr>
          <w:b/>
        </w:rPr>
      </w:pPr>
      <w:r>
        <w:rPr>
          <w:rFonts w:hint="eastAsia"/>
          <w:b/>
        </w:rPr>
        <w:t>优化</w:t>
      </w:r>
      <w:r>
        <w:rPr>
          <w:b/>
        </w:rPr>
        <w:t>功能</w:t>
      </w:r>
    </w:p>
    <w:p w:rsidR="00785C7F" w:rsidRPr="00785C7F" w:rsidRDefault="00785C7F" w:rsidP="00785C7F">
      <w:pPr>
        <w:pStyle w:val="af1"/>
        <w:ind w:left="840" w:firstLineChars="0" w:firstLine="0"/>
        <w:rPr>
          <w:rFonts w:hint="eastAsia"/>
        </w:rPr>
      </w:pPr>
      <w:r w:rsidRPr="00785C7F">
        <w:rPr>
          <w:rFonts w:hint="eastAsia"/>
        </w:rPr>
        <w:t>无</w:t>
      </w:r>
    </w:p>
    <w:p w:rsidR="006F198C" w:rsidRDefault="006F198C" w:rsidP="006F198C">
      <w:pPr>
        <w:pStyle w:val="af1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删除</w:t>
      </w:r>
      <w:r>
        <w:rPr>
          <w:rFonts w:asciiTheme="minorEastAsia" w:eastAsiaTheme="minorEastAsia" w:hAnsiTheme="minorEastAsia"/>
          <w:b/>
          <w:bCs/>
          <w:szCs w:val="21"/>
        </w:rPr>
        <w:t>功能</w:t>
      </w:r>
    </w:p>
    <w:p w:rsidR="006F198C" w:rsidRDefault="006F198C" w:rsidP="006F198C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无</w:t>
      </w:r>
    </w:p>
    <w:p w:rsidR="006F198C" w:rsidRDefault="006F198C" w:rsidP="006F198C">
      <w:pPr>
        <w:pStyle w:val="af1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问题</w:t>
      </w:r>
      <w:r>
        <w:rPr>
          <w:rFonts w:asciiTheme="minorEastAsia" w:eastAsiaTheme="minorEastAsia" w:hAnsiTheme="minorEastAsia"/>
          <w:b/>
          <w:bCs/>
          <w:szCs w:val="21"/>
        </w:rPr>
        <w:t>修复</w:t>
      </w:r>
    </w:p>
    <w:p w:rsidR="00785C7F" w:rsidRPr="00785C7F" w:rsidRDefault="00785C7F" w:rsidP="00785C7F">
      <w:pPr>
        <w:pStyle w:val="af1"/>
        <w:ind w:left="840" w:firstLineChars="0" w:firstLine="0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萤石</w:t>
      </w:r>
      <w:r>
        <w:rPr>
          <w:rFonts w:asciiTheme="minorEastAsia" w:eastAsiaTheme="minorEastAsia" w:hAnsiTheme="minorEastAsia"/>
          <w:bCs/>
          <w:szCs w:val="21"/>
        </w:rPr>
        <w:t>云</w:t>
      </w:r>
      <w:r>
        <w:rPr>
          <w:rFonts w:asciiTheme="minorEastAsia" w:eastAsiaTheme="minorEastAsia" w:hAnsiTheme="minorEastAsia" w:hint="eastAsia"/>
          <w:bCs/>
          <w:szCs w:val="21"/>
        </w:rPr>
        <w:t>升级</w:t>
      </w:r>
      <w:r>
        <w:rPr>
          <w:rFonts w:asciiTheme="minorEastAsia" w:eastAsiaTheme="minorEastAsia" w:hAnsiTheme="minorEastAsia" w:hint="eastAsia"/>
          <w:bCs/>
          <w:szCs w:val="21"/>
        </w:rPr>
        <w:t>语音</w:t>
      </w:r>
      <w:r>
        <w:rPr>
          <w:rFonts w:asciiTheme="minorEastAsia" w:eastAsiaTheme="minorEastAsia" w:hAnsiTheme="minorEastAsia"/>
          <w:bCs/>
          <w:szCs w:val="21"/>
        </w:rPr>
        <w:t>和web</w:t>
      </w:r>
      <w:r>
        <w:rPr>
          <w:rFonts w:asciiTheme="minorEastAsia" w:eastAsiaTheme="minorEastAsia" w:hAnsiTheme="minorEastAsia" w:hint="eastAsia"/>
          <w:bCs/>
          <w:szCs w:val="21"/>
        </w:rPr>
        <w:t>语言</w:t>
      </w:r>
      <w:r>
        <w:rPr>
          <w:rFonts w:asciiTheme="minorEastAsia" w:eastAsiaTheme="minorEastAsia" w:hAnsiTheme="minorEastAsia"/>
          <w:bCs/>
          <w:szCs w:val="21"/>
        </w:rPr>
        <w:t>不匹配缺陷</w:t>
      </w:r>
      <w:r>
        <w:rPr>
          <w:rFonts w:asciiTheme="minorEastAsia" w:eastAsiaTheme="minorEastAsia" w:hAnsiTheme="minorEastAsia" w:hint="eastAsia"/>
          <w:bCs/>
          <w:szCs w:val="21"/>
        </w:rPr>
        <w:t>修复。</w:t>
      </w:r>
    </w:p>
    <w:p w:rsidR="006F198C" w:rsidRDefault="006F198C" w:rsidP="006F198C">
      <w:pPr>
        <w:pStyle w:val="af1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升级</w:t>
      </w:r>
      <w:r>
        <w:rPr>
          <w:rFonts w:asciiTheme="minorEastAsia" w:eastAsiaTheme="minorEastAsia" w:hAnsiTheme="minorEastAsia"/>
          <w:b/>
          <w:bCs/>
          <w:szCs w:val="21"/>
        </w:rPr>
        <w:t>说明</w:t>
      </w:r>
    </w:p>
    <w:p w:rsidR="006F198C" w:rsidRPr="006F198C" w:rsidRDefault="006F198C" w:rsidP="006F198C">
      <w:pPr>
        <w:ind w:left="420" w:firstLine="420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W</w:t>
      </w:r>
      <w:r>
        <w:rPr>
          <w:rFonts w:asciiTheme="minorEastAsia" w:eastAsiaTheme="minorEastAsia" w:hAnsiTheme="minorEastAsia" w:hint="eastAsia"/>
          <w:bCs/>
          <w:szCs w:val="21"/>
        </w:rPr>
        <w:t>eb</w:t>
      </w:r>
      <w:r>
        <w:rPr>
          <w:rFonts w:asciiTheme="minorEastAsia" w:eastAsiaTheme="minorEastAsia" w:hAnsiTheme="minorEastAsia"/>
          <w:bCs/>
          <w:szCs w:val="21"/>
        </w:rPr>
        <w:t>直接</w:t>
      </w:r>
      <w:r>
        <w:rPr>
          <w:rFonts w:asciiTheme="minorEastAsia" w:eastAsiaTheme="minorEastAsia" w:hAnsiTheme="minorEastAsia" w:hint="eastAsia"/>
          <w:bCs/>
          <w:szCs w:val="21"/>
        </w:rPr>
        <w:t>升级</w:t>
      </w:r>
      <w:r>
        <w:rPr>
          <w:rFonts w:asciiTheme="minorEastAsia" w:eastAsiaTheme="minorEastAsia" w:hAnsiTheme="minorEastAsia"/>
          <w:bCs/>
          <w:szCs w:val="21"/>
        </w:rPr>
        <w:t>和萤石升级</w:t>
      </w:r>
      <w:r>
        <w:rPr>
          <w:rFonts w:asciiTheme="minorEastAsia" w:eastAsiaTheme="minorEastAsia" w:hAnsiTheme="minorEastAsia" w:hint="eastAsia"/>
          <w:bCs/>
          <w:szCs w:val="21"/>
        </w:rPr>
        <w:t>，升级时版本兼容之前的版本。</w:t>
      </w:r>
    </w:p>
    <w:p w:rsidR="006F198C" w:rsidRDefault="006F198C">
      <w:pPr>
        <w:numPr>
          <w:ilvl w:val="1"/>
          <w:numId w:val="1"/>
        </w:numPr>
        <w:spacing w:beforeLines="50" w:before="156" w:afterLines="50" w:after="156"/>
        <w:outlineLvl w:val="1"/>
        <w:rPr>
          <w:bCs/>
          <w:sz w:val="24"/>
        </w:rPr>
      </w:pPr>
      <w:r>
        <w:rPr>
          <w:rFonts w:hint="eastAsia"/>
          <w:bCs/>
          <w:sz w:val="24"/>
        </w:rPr>
        <w:t>V1.0.3</w:t>
      </w:r>
      <w:r>
        <w:rPr>
          <w:rFonts w:hint="eastAsia"/>
          <w:bCs/>
          <w:sz w:val="24"/>
        </w:rPr>
        <w:t>版本</w:t>
      </w:r>
    </w:p>
    <w:p w:rsidR="006A6AE2" w:rsidRDefault="005441C3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6A6AE2" w:rsidRDefault="005441C3">
      <w:pPr>
        <w:pStyle w:val="10"/>
        <w:keepNext w:val="0"/>
        <w:keepLines w:val="0"/>
        <w:numPr>
          <w:ilvl w:val="0"/>
          <w:numId w:val="1"/>
        </w:numPr>
        <w:spacing w:beforeLines="50" w:before="156" w:afterLines="50" w:after="156" w:line="240" w:lineRule="auto"/>
      </w:pPr>
      <w:bookmarkStart w:id="37" w:name="_Toc32436"/>
      <w:r>
        <w:rPr>
          <w:rFonts w:hint="eastAsia"/>
        </w:rPr>
        <w:t>其他</w:t>
      </w:r>
      <w:bookmarkEnd w:id="37"/>
    </w:p>
    <w:p w:rsidR="006A6AE2" w:rsidRDefault="005441C3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…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6A6AE2" w:rsidRDefault="005441C3">
      <w:pPr>
        <w:pStyle w:val="10"/>
        <w:keepNext w:val="0"/>
        <w:keepLines w:val="0"/>
        <w:numPr>
          <w:ilvl w:val="0"/>
          <w:numId w:val="1"/>
        </w:numPr>
        <w:spacing w:beforeLines="50" w:before="156" w:afterLines="50" w:after="156" w:line="240" w:lineRule="auto"/>
      </w:pPr>
      <w:bookmarkStart w:id="38" w:name="_Toc510425162"/>
      <w:bookmarkStart w:id="39" w:name="_Toc27261"/>
      <w:r>
        <w:rPr>
          <w:rFonts w:hint="eastAsia"/>
        </w:rPr>
        <w:t>更新</w:t>
      </w:r>
      <w:r>
        <w:t>记录</w:t>
      </w:r>
      <w:bookmarkEnd w:id="38"/>
      <w:bookmarkEnd w:id="39"/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984"/>
        <w:gridCol w:w="4678"/>
      </w:tblGrid>
      <w:tr w:rsidR="006A6AE2">
        <w:tc>
          <w:tcPr>
            <w:tcW w:w="992" w:type="dxa"/>
            <w:shd w:val="clear" w:color="auto" w:fill="auto"/>
          </w:tcPr>
          <w:p w:rsidR="006A6AE2" w:rsidRDefault="005441C3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560" w:type="dxa"/>
            <w:shd w:val="clear" w:color="auto" w:fill="auto"/>
          </w:tcPr>
          <w:p w:rsidR="006A6AE2" w:rsidRDefault="005441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更新</w:t>
            </w:r>
            <w:r>
              <w:rPr>
                <w:b/>
              </w:rPr>
              <w:t>时间</w:t>
            </w:r>
          </w:p>
        </w:tc>
        <w:tc>
          <w:tcPr>
            <w:tcW w:w="1984" w:type="dxa"/>
            <w:shd w:val="clear" w:color="auto" w:fill="auto"/>
          </w:tcPr>
          <w:p w:rsidR="006A6AE2" w:rsidRDefault="005441C3">
            <w:pPr>
              <w:jc w:val="center"/>
              <w:rPr>
                <w:b/>
              </w:rPr>
            </w:pPr>
            <w:r>
              <w:rPr>
                <w:b/>
              </w:rPr>
              <w:t>版本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A6AE2" w:rsidRDefault="005441C3">
            <w:pPr>
              <w:jc w:val="center"/>
              <w:rPr>
                <w:b/>
              </w:rPr>
            </w:pPr>
            <w:r>
              <w:rPr>
                <w:b/>
              </w:rPr>
              <w:t>变更说明</w:t>
            </w:r>
          </w:p>
        </w:tc>
      </w:tr>
      <w:tr w:rsidR="006A6AE2">
        <w:tc>
          <w:tcPr>
            <w:tcW w:w="992" w:type="dxa"/>
            <w:shd w:val="clear" w:color="auto" w:fill="auto"/>
          </w:tcPr>
          <w:p w:rsidR="006A6AE2" w:rsidRDefault="005441C3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6A6AE2" w:rsidRDefault="005441C3">
            <w:pPr>
              <w:jc w:val="center"/>
            </w:pPr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-</w:t>
            </w:r>
            <w:r>
              <w:t>09-13</w:t>
            </w:r>
          </w:p>
        </w:tc>
        <w:tc>
          <w:tcPr>
            <w:tcW w:w="1984" w:type="dxa"/>
            <w:shd w:val="clear" w:color="auto" w:fill="auto"/>
          </w:tcPr>
          <w:p w:rsidR="006A6AE2" w:rsidRDefault="005441C3">
            <w:pPr>
              <w:jc w:val="center"/>
            </w:pPr>
            <w:r>
              <w:rPr>
                <w:rFonts w:hint="eastAsia"/>
              </w:rPr>
              <w:t>V1.0</w:t>
            </w:r>
            <w:r>
              <w:t>.0</w:t>
            </w:r>
          </w:p>
        </w:tc>
        <w:tc>
          <w:tcPr>
            <w:tcW w:w="4678" w:type="dxa"/>
            <w:shd w:val="clear" w:color="auto" w:fill="auto"/>
          </w:tcPr>
          <w:p w:rsidR="006A6AE2" w:rsidRDefault="005441C3">
            <w:r>
              <w:rPr>
                <w:rFonts w:hint="eastAsia"/>
              </w:rPr>
              <w:t>Axiom</w:t>
            </w:r>
            <w:r>
              <w:t xml:space="preserve"> Hub</w:t>
            </w:r>
            <w:r>
              <w:rPr>
                <w:rFonts w:hint="eastAsia"/>
              </w:rPr>
              <w:t>首次发布</w:t>
            </w:r>
          </w:p>
        </w:tc>
      </w:tr>
      <w:tr w:rsidR="006A6AE2">
        <w:trPr>
          <w:trHeight w:val="70"/>
        </w:trPr>
        <w:tc>
          <w:tcPr>
            <w:tcW w:w="992" w:type="dxa"/>
            <w:shd w:val="clear" w:color="auto" w:fill="auto"/>
          </w:tcPr>
          <w:p w:rsidR="006A6AE2" w:rsidRDefault="005441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A6AE2" w:rsidRDefault="005441C3" w:rsidP="005441C3">
            <w:pPr>
              <w:jc w:val="center"/>
            </w:pPr>
            <w:r>
              <w:rPr>
                <w:rFonts w:hint="eastAsia"/>
              </w:rPr>
              <w:t>2018-1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29</w:t>
            </w:r>
          </w:p>
        </w:tc>
        <w:tc>
          <w:tcPr>
            <w:tcW w:w="1984" w:type="dxa"/>
            <w:shd w:val="clear" w:color="auto" w:fill="auto"/>
          </w:tcPr>
          <w:p w:rsidR="006A6AE2" w:rsidRDefault="005441C3">
            <w:pPr>
              <w:jc w:val="center"/>
            </w:pPr>
            <w:r>
              <w:rPr>
                <w:rFonts w:hint="eastAsia"/>
              </w:rPr>
              <w:t>V1.0.1</w:t>
            </w:r>
          </w:p>
        </w:tc>
        <w:tc>
          <w:tcPr>
            <w:tcW w:w="4678" w:type="dxa"/>
            <w:shd w:val="clear" w:color="auto" w:fill="auto"/>
          </w:tcPr>
          <w:p w:rsidR="004A4317" w:rsidRDefault="005441C3">
            <w:pPr>
              <w:rPr>
                <w:rFonts w:hint="eastAsia"/>
              </w:rPr>
            </w:pPr>
            <w:r>
              <w:rPr>
                <w:rFonts w:hint="eastAsia"/>
              </w:rPr>
              <w:t>新增多语言版本及修复遗留缺陷。</w:t>
            </w:r>
          </w:p>
        </w:tc>
      </w:tr>
      <w:tr w:rsidR="004A4317">
        <w:trPr>
          <w:trHeight w:val="70"/>
        </w:trPr>
        <w:tc>
          <w:tcPr>
            <w:tcW w:w="992" w:type="dxa"/>
            <w:shd w:val="clear" w:color="auto" w:fill="auto"/>
          </w:tcPr>
          <w:p w:rsidR="004A4317" w:rsidRDefault="004A4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A4317" w:rsidRDefault="004A4317" w:rsidP="005441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t>-01-25</w:t>
            </w:r>
          </w:p>
        </w:tc>
        <w:tc>
          <w:tcPr>
            <w:tcW w:w="1984" w:type="dxa"/>
            <w:shd w:val="clear" w:color="auto" w:fill="auto"/>
          </w:tcPr>
          <w:p w:rsidR="004A4317" w:rsidRDefault="004A4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V1.0.2</w:t>
            </w:r>
          </w:p>
        </w:tc>
        <w:tc>
          <w:tcPr>
            <w:tcW w:w="4678" w:type="dxa"/>
            <w:shd w:val="clear" w:color="auto" w:fill="auto"/>
          </w:tcPr>
          <w:p w:rsidR="004A4317" w:rsidRDefault="004A4317">
            <w:pPr>
              <w:rPr>
                <w:rFonts w:hint="eastAsia"/>
              </w:rPr>
            </w:pPr>
            <w:r>
              <w:rPr>
                <w:rFonts w:hint="eastAsia"/>
              </w:rPr>
              <w:t>新增</w:t>
            </w:r>
            <w:r>
              <w:t>868</w:t>
            </w:r>
            <w:r>
              <w:rPr>
                <w:rFonts w:hint="eastAsia"/>
              </w:rPr>
              <w:t>无线</w:t>
            </w:r>
            <w:r>
              <w:t>输出模块接入。</w:t>
            </w:r>
            <w:bookmarkStart w:id="40" w:name="_GoBack"/>
            <w:bookmarkEnd w:id="40"/>
          </w:p>
        </w:tc>
      </w:tr>
    </w:tbl>
    <w:p w:rsidR="006A6AE2" w:rsidRDefault="006A6AE2">
      <w:pPr>
        <w:rPr>
          <w:rFonts w:asciiTheme="minorEastAsia" w:eastAsiaTheme="minorEastAsia" w:hAnsiTheme="minorEastAsia"/>
          <w:bCs/>
          <w:szCs w:val="21"/>
        </w:rPr>
      </w:pPr>
    </w:p>
    <w:p w:rsidR="006A6AE2" w:rsidRDefault="006A6AE2"/>
    <w:sectPr w:rsidR="006A6AE2">
      <w:type w:val="continuous"/>
      <w:pgSz w:w="11906" w:h="16838"/>
      <w:pgMar w:top="1418" w:right="1134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F3" w:rsidRDefault="00A278F3" w:rsidP="006F198C">
      <w:r>
        <w:separator/>
      </w:r>
    </w:p>
  </w:endnote>
  <w:endnote w:type="continuationSeparator" w:id="0">
    <w:p w:rsidR="00A278F3" w:rsidRDefault="00A278F3" w:rsidP="006F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F3" w:rsidRDefault="00A278F3" w:rsidP="006F198C">
      <w:r>
        <w:separator/>
      </w:r>
    </w:p>
  </w:footnote>
  <w:footnote w:type="continuationSeparator" w:id="0">
    <w:p w:rsidR="00A278F3" w:rsidRDefault="00A278F3" w:rsidP="006F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D5CE5F"/>
    <w:multiLevelType w:val="singleLevel"/>
    <w:tmpl w:val="9BD5CE5F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0A6746EF"/>
    <w:multiLevelType w:val="multilevel"/>
    <w:tmpl w:val="0A6746EF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4F984D97"/>
    <w:multiLevelType w:val="multilevel"/>
    <w:tmpl w:val="4F984D97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3"/>
      <w:lvlText w:val="%1.%2"/>
      <w:lvlJc w:val="left"/>
      <w:pPr>
        <w:tabs>
          <w:tab w:val="left" w:pos="0"/>
        </w:tabs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559" w:hanging="1559"/>
      </w:pPr>
      <w:rPr>
        <w:rFonts w:hint="eastAsia"/>
      </w:rPr>
    </w:lvl>
  </w:abstractNum>
  <w:abstractNum w:abstractNumId="3" w15:restartNumberingAfterBreak="0">
    <w:nsid w:val="53E36104"/>
    <w:multiLevelType w:val="multilevel"/>
    <w:tmpl w:val="53E36104"/>
    <w:lvl w:ilvl="0">
      <w:start w:val="1"/>
      <w:numFmt w:val="decimal"/>
      <w:pStyle w:val="1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8575C2"/>
    <w:multiLevelType w:val="multilevel"/>
    <w:tmpl w:val="658575C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1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40372"/>
    <w:rsid w:val="00064492"/>
    <w:rsid w:val="00070605"/>
    <w:rsid w:val="00070D44"/>
    <w:rsid w:val="000D2BE0"/>
    <w:rsid w:val="0010748E"/>
    <w:rsid w:val="001E4CF0"/>
    <w:rsid w:val="002177B2"/>
    <w:rsid w:val="0023401C"/>
    <w:rsid w:val="0025742A"/>
    <w:rsid w:val="00261682"/>
    <w:rsid w:val="00264BD2"/>
    <w:rsid w:val="002751BA"/>
    <w:rsid w:val="002B611C"/>
    <w:rsid w:val="002E7B3A"/>
    <w:rsid w:val="002F3B3B"/>
    <w:rsid w:val="00311BF0"/>
    <w:rsid w:val="003617F0"/>
    <w:rsid w:val="00370642"/>
    <w:rsid w:val="00370CA7"/>
    <w:rsid w:val="003A4D0A"/>
    <w:rsid w:val="003C3685"/>
    <w:rsid w:val="004133B8"/>
    <w:rsid w:val="004343F0"/>
    <w:rsid w:val="004511BB"/>
    <w:rsid w:val="004567FD"/>
    <w:rsid w:val="00463DE9"/>
    <w:rsid w:val="0049403E"/>
    <w:rsid w:val="004A4317"/>
    <w:rsid w:val="00531DE9"/>
    <w:rsid w:val="00536401"/>
    <w:rsid w:val="005441C3"/>
    <w:rsid w:val="00571293"/>
    <w:rsid w:val="005729C2"/>
    <w:rsid w:val="005D4D3D"/>
    <w:rsid w:val="00626236"/>
    <w:rsid w:val="0063483E"/>
    <w:rsid w:val="006A6AE2"/>
    <w:rsid w:val="006D0A4D"/>
    <w:rsid w:val="006F198C"/>
    <w:rsid w:val="00770E6F"/>
    <w:rsid w:val="00785C7F"/>
    <w:rsid w:val="007A40DE"/>
    <w:rsid w:val="00803DD5"/>
    <w:rsid w:val="008754FC"/>
    <w:rsid w:val="008861C4"/>
    <w:rsid w:val="008B59CF"/>
    <w:rsid w:val="008F6F3F"/>
    <w:rsid w:val="00936FED"/>
    <w:rsid w:val="009B7AD3"/>
    <w:rsid w:val="009C0494"/>
    <w:rsid w:val="009D6FDA"/>
    <w:rsid w:val="00A278F3"/>
    <w:rsid w:val="00A4193B"/>
    <w:rsid w:val="00A45F43"/>
    <w:rsid w:val="00A9113C"/>
    <w:rsid w:val="00AC2A8A"/>
    <w:rsid w:val="00BA52AB"/>
    <w:rsid w:val="00BA6163"/>
    <w:rsid w:val="00C2256E"/>
    <w:rsid w:val="00C251F5"/>
    <w:rsid w:val="00C325BA"/>
    <w:rsid w:val="00C33CFB"/>
    <w:rsid w:val="00C55EE3"/>
    <w:rsid w:val="00C81025"/>
    <w:rsid w:val="00CD46BA"/>
    <w:rsid w:val="00D05134"/>
    <w:rsid w:val="00D22CDA"/>
    <w:rsid w:val="00D81D90"/>
    <w:rsid w:val="00D9771D"/>
    <w:rsid w:val="00DB40B8"/>
    <w:rsid w:val="00E011BB"/>
    <w:rsid w:val="00E43F1E"/>
    <w:rsid w:val="00E55A86"/>
    <w:rsid w:val="00F01743"/>
    <w:rsid w:val="00F4414C"/>
    <w:rsid w:val="00F64C7B"/>
    <w:rsid w:val="00FC1E28"/>
    <w:rsid w:val="00FF027E"/>
    <w:rsid w:val="0337607F"/>
    <w:rsid w:val="03EE1B87"/>
    <w:rsid w:val="046A3584"/>
    <w:rsid w:val="0BA55EFF"/>
    <w:rsid w:val="0E515C83"/>
    <w:rsid w:val="0F666C8A"/>
    <w:rsid w:val="127E6EC9"/>
    <w:rsid w:val="13257799"/>
    <w:rsid w:val="14CA24FD"/>
    <w:rsid w:val="150C442A"/>
    <w:rsid w:val="16C65AC6"/>
    <w:rsid w:val="234E1B94"/>
    <w:rsid w:val="244D4778"/>
    <w:rsid w:val="25EC4E98"/>
    <w:rsid w:val="282F0D33"/>
    <w:rsid w:val="2C107E33"/>
    <w:rsid w:val="34706DB4"/>
    <w:rsid w:val="35742105"/>
    <w:rsid w:val="3998122C"/>
    <w:rsid w:val="399B10EF"/>
    <w:rsid w:val="3C6C7739"/>
    <w:rsid w:val="3D63494E"/>
    <w:rsid w:val="3F0D0920"/>
    <w:rsid w:val="41B4477C"/>
    <w:rsid w:val="491F09E9"/>
    <w:rsid w:val="4F253579"/>
    <w:rsid w:val="534A44F3"/>
    <w:rsid w:val="539F658C"/>
    <w:rsid w:val="54841C58"/>
    <w:rsid w:val="58114DBA"/>
    <w:rsid w:val="58642F20"/>
    <w:rsid w:val="5AD00C9C"/>
    <w:rsid w:val="5F833986"/>
    <w:rsid w:val="64A73CB0"/>
    <w:rsid w:val="64C11143"/>
    <w:rsid w:val="6A7A19EF"/>
    <w:rsid w:val="6EEF20F9"/>
    <w:rsid w:val="704D0CA3"/>
    <w:rsid w:val="712D1DB6"/>
    <w:rsid w:val="74FA4249"/>
    <w:rsid w:val="79736804"/>
    <w:rsid w:val="7A76115B"/>
    <w:rsid w:val="7D674D73"/>
    <w:rsid w:val="7D716E09"/>
    <w:rsid w:val="7DA8331A"/>
    <w:rsid w:val="7E3A1271"/>
    <w:rsid w:val="7EA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2617E9"/>
  <w15:docId w15:val="{DFD61611-AD01-4815-9189-72BF505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heading 1"/>
    <w:basedOn w:val="a2"/>
    <w:next w:val="a2"/>
    <w:link w:val="1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qFormat/>
    <w:pPr>
      <w:tabs>
        <w:tab w:val="left" w:pos="0"/>
      </w:tabs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basedOn w:val="a2"/>
    <w:next w:val="a2"/>
    <w:link w:val="30"/>
    <w:qFormat/>
    <w:pPr>
      <w:keepNext/>
      <w:keepLines/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黑体"/>
      <w:b/>
      <w:bCs/>
      <w:color w:val="FF0000"/>
      <w:sz w:val="24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7">
    <w:name w:val="Balloon Text"/>
    <w:basedOn w:val="a2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2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2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2"/>
    <w:next w:val="a2"/>
    <w:uiPriority w:val="39"/>
    <w:unhideWhenUsed/>
  </w:style>
  <w:style w:type="paragraph" w:styleId="21">
    <w:name w:val="toc 2"/>
    <w:basedOn w:val="a2"/>
    <w:next w:val="a2"/>
    <w:uiPriority w:val="39"/>
    <w:unhideWhenUsed/>
    <w:qFormat/>
    <w:pPr>
      <w:ind w:leftChars="200" w:left="420"/>
    </w:pPr>
  </w:style>
  <w:style w:type="paragraph" w:styleId="ad">
    <w:name w:val="Title"/>
    <w:basedOn w:val="a2"/>
    <w:link w:val="ae"/>
    <w:qFormat/>
    <w:pPr>
      <w:jc w:val="center"/>
    </w:pPr>
    <w:rPr>
      <w:rFonts w:eastAsia="黑体"/>
      <w:bCs/>
      <w:sz w:val="52"/>
    </w:rPr>
  </w:style>
  <w:style w:type="character" w:styleId="af">
    <w:name w:val="Hyperlink"/>
    <w:basedOn w:val="a3"/>
    <w:uiPriority w:val="99"/>
    <w:qFormat/>
    <w:rPr>
      <w:color w:val="0000FF"/>
      <w:u w:val="single"/>
    </w:rPr>
  </w:style>
  <w:style w:type="table" w:styleId="af0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3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3"/>
    <w:link w:val="a9"/>
    <w:uiPriority w:val="99"/>
    <w:qFormat/>
    <w:rPr>
      <w:sz w:val="18"/>
      <w:szCs w:val="18"/>
    </w:rPr>
  </w:style>
  <w:style w:type="character" w:customStyle="1" w:styleId="11">
    <w:name w:val="标题 1 字符"/>
    <w:basedOn w:val="a3"/>
    <w:link w:val="10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3"/>
    <w:link w:val="2"/>
    <w:qFormat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basedOn w:val="a3"/>
    <w:link w:val="3"/>
    <w:qFormat/>
    <w:rPr>
      <w:rFonts w:ascii="黑体" w:eastAsia="黑体" w:hAnsi="黑体" w:cs="Times New Roman"/>
      <w:b/>
      <w:bCs/>
      <w:color w:val="FF0000"/>
      <w:sz w:val="24"/>
      <w:szCs w:val="24"/>
    </w:rPr>
  </w:style>
  <w:style w:type="paragraph" w:customStyle="1" w:styleId="41">
    <w:name w:val="标题4"/>
    <w:basedOn w:val="a2"/>
    <w:next w:val="a2"/>
    <w:qFormat/>
    <w:pPr>
      <w:tabs>
        <w:tab w:val="left" w:pos="0"/>
      </w:tabs>
      <w:spacing w:beforeLines="50" w:afterLines="50" w:line="360" w:lineRule="auto"/>
      <w:ind w:left="851" w:hanging="851"/>
      <w:outlineLvl w:val="3"/>
    </w:pPr>
    <w:rPr>
      <w:sz w:val="24"/>
    </w:rPr>
  </w:style>
  <w:style w:type="paragraph" w:customStyle="1" w:styleId="a">
    <w:name w:val="前言、引言标题"/>
    <w:next w:val="a2"/>
    <w:qFormat/>
    <w:pPr>
      <w:numPr>
        <w:ilvl w:val="3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0">
    <w:name w:val="章标题"/>
    <w:next w:val="a2"/>
    <w:qFormat/>
    <w:pPr>
      <w:numPr>
        <w:ilvl w:val="4"/>
        <w:numId w:val="2"/>
      </w:numPr>
      <w:spacing w:beforeLines="50" w:before="50" w:afterLines="50" w:after="50"/>
      <w:ind w:left="18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一级条标题"/>
    <w:basedOn w:val="a0"/>
    <w:next w:val="a2"/>
    <w:qFormat/>
    <w:pPr>
      <w:numPr>
        <w:ilvl w:val="5"/>
      </w:numPr>
      <w:spacing w:beforeLines="0" w:before="0" w:afterLines="0" w:after="0"/>
      <w:outlineLvl w:val="2"/>
    </w:pPr>
  </w:style>
  <w:style w:type="paragraph" w:customStyle="1" w:styleId="1">
    <w:name w:val="1级列项"/>
    <w:basedOn w:val="a2"/>
    <w:qFormat/>
    <w:pPr>
      <w:widowControl/>
      <w:numPr>
        <w:numId w:val="3"/>
      </w:numPr>
      <w:autoSpaceDE w:val="0"/>
      <w:autoSpaceDN w:val="0"/>
      <w:adjustRightInd w:val="0"/>
      <w:snapToGrid w:val="0"/>
      <w:spacing w:line="300" w:lineRule="auto"/>
      <w:ind w:left="840" w:firstLine="0"/>
      <w:jc w:val="left"/>
    </w:pPr>
    <w:rPr>
      <w:rFonts w:ascii="宋体" w:hAnsi="宋体"/>
      <w:kern w:val="0"/>
      <w:szCs w:val="20"/>
    </w:r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批注框文本 字符"/>
    <w:basedOn w:val="a3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2"/>
    <w:uiPriority w:val="34"/>
    <w:qFormat/>
    <w:pPr>
      <w:ind w:firstLineChars="200" w:firstLine="420"/>
    </w:pPr>
  </w:style>
  <w:style w:type="character" w:customStyle="1" w:styleId="ae">
    <w:name w:val="标题 字符"/>
    <w:basedOn w:val="a3"/>
    <w:link w:val="ad"/>
    <w:qFormat/>
    <w:rPr>
      <w:rFonts w:ascii="Times New Roman" w:eastAsia="黑体" w:hAnsi="Times New Roman" w:cs="Times New Roman"/>
      <w:bCs/>
      <w:sz w:val="52"/>
      <w:szCs w:val="24"/>
    </w:rPr>
  </w:style>
  <w:style w:type="paragraph" w:customStyle="1" w:styleId="TOC1">
    <w:name w:val="TOC 标题1"/>
    <w:basedOn w:val="10"/>
    <w:next w:val="a2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2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40">
    <w:name w:val="标题 4 字符"/>
    <w:basedOn w:val="a3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3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3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606A2-E2C9-456D-9931-239FBCAF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余辉7</dc:creator>
  <cp:lastModifiedBy>孙兵剑</cp:lastModifiedBy>
  <cp:revision>92</cp:revision>
  <dcterms:created xsi:type="dcterms:W3CDTF">2018-12-21T01:46:00Z</dcterms:created>
  <dcterms:modified xsi:type="dcterms:W3CDTF">2019-02-26T07:50:00Z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