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C35" w:rsidRDefault="00D67C35" w:rsidP="00D67C35">
      <w:pPr>
        <w:spacing w:line="360" w:lineRule="auto"/>
        <w:jc w:val="center"/>
        <w:rPr>
          <w:rFonts w:ascii="Times New Roman" w:eastAsia="宋体" w:hAnsi="Times New Roman" w:cs="Times New Roman"/>
          <w:b/>
          <w:sz w:val="40"/>
          <w:szCs w:val="40"/>
        </w:rPr>
      </w:pPr>
      <w:bookmarkStart w:id="0" w:name="_GoBack"/>
      <w:r w:rsidRPr="00D66A1E">
        <w:rPr>
          <w:rFonts w:ascii="Times New Roman" w:eastAsia="宋体" w:hAnsi="Times New Roman" w:cs="Times New Roman"/>
          <w:b/>
          <w:sz w:val="40"/>
          <w:szCs w:val="40"/>
        </w:rPr>
        <w:t xml:space="preserve">KB8113 Firmware </w:t>
      </w:r>
    </w:p>
    <w:bookmarkEnd w:id="0"/>
    <w:p w:rsidR="00D67C35" w:rsidRDefault="00D67C35" w:rsidP="00D67C35">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w:t>
      </w:r>
      <w:r>
        <w:rPr>
          <w:rFonts w:ascii="Times New Roman" w:eastAsia="宋体" w:hAnsi="Times New Roman" w:cs="Times New Roman"/>
          <w:b/>
          <w:sz w:val="40"/>
          <w:szCs w:val="40"/>
        </w:rPr>
        <w:t>1110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D67C35" w:rsidRPr="007F0FCB" w:rsidRDefault="00D67C35" w:rsidP="00D67C35">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w:t>
      </w:r>
      <w:r>
        <w:rPr>
          <w:rFonts w:ascii="Times New Roman" w:eastAsia="宋体" w:hAnsi="Times New Roman" w:cs="Times New Roman"/>
          <w:b/>
          <w:sz w:val="40"/>
          <w:szCs w:val="40"/>
        </w:rPr>
        <w:t>11</w:t>
      </w:r>
      <w:r>
        <w:rPr>
          <w:rFonts w:ascii="Times New Roman" w:eastAsia="宋体" w:hAnsi="Times New Roman" w:cs="Times New Roman"/>
          <w:b/>
          <w:sz w:val="40"/>
          <w:szCs w:val="40"/>
        </w:rPr>
        <w:t>-</w:t>
      </w:r>
      <w:r>
        <w:rPr>
          <w:rFonts w:ascii="Times New Roman" w:eastAsia="宋体" w:hAnsi="Times New Roman" w:cs="Times New Roman"/>
          <w:b/>
          <w:sz w:val="40"/>
          <w:szCs w:val="40"/>
        </w:rPr>
        <w:t>22</w:t>
      </w:r>
      <w:r>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D67C35" w:rsidRPr="002254B3" w:rsidTr="009B4C5C">
        <w:trPr>
          <w:trHeight w:val="382"/>
        </w:trPr>
        <w:tc>
          <w:tcPr>
            <w:tcW w:w="2122" w:type="dxa"/>
            <w:vAlign w:val="center"/>
          </w:tcPr>
          <w:p w:rsidR="00D67C35" w:rsidRPr="001C36E4" w:rsidRDefault="00D67C35" w:rsidP="009B4C5C">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D67C35" w:rsidRPr="001C36E4" w:rsidRDefault="00D67C35" w:rsidP="009B4C5C">
            <w:pPr>
              <w:ind w:leftChars="-1" w:left="-2" w:firstLine="1"/>
              <w:jc w:val="center"/>
              <w:rPr>
                <w:sz w:val="15"/>
              </w:rPr>
            </w:pPr>
            <w:r>
              <w:rPr>
                <w:rFonts w:hint="eastAsia"/>
                <w:sz w:val="21"/>
              </w:rPr>
              <w:t>DS-KB8113-IME</w:t>
            </w:r>
            <w:r>
              <w:rPr>
                <w:sz w:val="21"/>
              </w:rPr>
              <w:t>1</w:t>
            </w:r>
          </w:p>
        </w:tc>
      </w:tr>
      <w:tr w:rsidR="00D67C35" w:rsidRPr="002254B3" w:rsidTr="009B4C5C">
        <w:trPr>
          <w:trHeight w:val="382"/>
        </w:trPr>
        <w:tc>
          <w:tcPr>
            <w:tcW w:w="2122" w:type="dxa"/>
            <w:vAlign w:val="center"/>
          </w:tcPr>
          <w:p w:rsidR="00D67C35" w:rsidRPr="001C36E4" w:rsidRDefault="00D67C35" w:rsidP="009B4C5C">
            <w:pPr>
              <w:ind w:left="1785" w:hangingChars="850" w:hanging="1785"/>
              <w:jc w:val="center"/>
              <w:rPr>
                <w:sz w:val="21"/>
              </w:rPr>
            </w:pPr>
            <w:r w:rsidRPr="001C36E4">
              <w:rPr>
                <w:sz w:val="21"/>
              </w:rPr>
              <w:t>Firmware Version</w:t>
            </w:r>
          </w:p>
        </w:tc>
        <w:tc>
          <w:tcPr>
            <w:tcW w:w="6378" w:type="dxa"/>
            <w:vAlign w:val="center"/>
          </w:tcPr>
          <w:p w:rsidR="00D67C35" w:rsidRPr="001C36E4" w:rsidRDefault="00D67C35" w:rsidP="00D67C35">
            <w:pPr>
              <w:ind w:left="1785" w:hangingChars="850" w:hanging="1785"/>
              <w:jc w:val="center"/>
              <w:rPr>
                <w:sz w:val="21"/>
              </w:rPr>
            </w:pPr>
            <w:r>
              <w:rPr>
                <w:sz w:val="21"/>
              </w:rPr>
              <w:t>V2.2.51_21</w:t>
            </w:r>
            <w:r>
              <w:rPr>
                <w:sz w:val="21"/>
              </w:rPr>
              <w:t>1110</w:t>
            </w:r>
          </w:p>
        </w:tc>
      </w:tr>
      <w:tr w:rsidR="00D67C35" w:rsidRPr="002254B3" w:rsidTr="009B4C5C">
        <w:trPr>
          <w:trHeight w:val="361"/>
        </w:trPr>
        <w:tc>
          <w:tcPr>
            <w:tcW w:w="2122" w:type="dxa"/>
            <w:vAlign w:val="center"/>
          </w:tcPr>
          <w:p w:rsidR="00D67C35" w:rsidRPr="001C36E4" w:rsidRDefault="00D67C35" w:rsidP="009B4C5C">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D67C35" w:rsidRPr="001C36E4" w:rsidRDefault="00D67C35" w:rsidP="009B4C5C">
            <w:pPr>
              <w:jc w:val="center"/>
              <w:rPr>
                <w:sz w:val="21"/>
              </w:rPr>
            </w:pPr>
            <w:r>
              <w:rPr>
                <w:sz w:val="21"/>
              </w:rPr>
              <w:t>Late</w:t>
            </w:r>
            <w:r>
              <w:rPr>
                <w:rFonts w:hint="eastAsia"/>
                <w:sz w:val="21"/>
              </w:rPr>
              <w:t>st</w:t>
            </w:r>
            <w:r>
              <w:rPr>
                <w:sz w:val="21"/>
              </w:rPr>
              <w:t xml:space="preserve"> version</w:t>
            </w:r>
          </w:p>
        </w:tc>
      </w:tr>
      <w:tr w:rsidR="00D67C35" w:rsidRPr="002254B3" w:rsidTr="009B4C5C">
        <w:trPr>
          <w:trHeight w:val="303"/>
        </w:trPr>
        <w:tc>
          <w:tcPr>
            <w:tcW w:w="2122" w:type="dxa"/>
            <w:vAlign w:val="center"/>
          </w:tcPr>
          <w:p w:rsidR="00D67C35" w:rsidRPr="001C36E4" w:rsidRDefault="00D67C35" w:rsidP="009B4C5C">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D67C35" w:rsidRPr="001C36E4" w:rsidRDefault="00D67C35" w:rsidP="009B4C5C">
            <w:pPr>
              <w:jc w:val="center"/>
              <w:rPr>
                <w:sz w:val="21"/>
              </w:rPr>
            </w:pPr>
            <w:r>
              <w:rPr>
                <w:sz w:val="21"/>
              </w:rPr>
              <w:t>Late</w:t>
            </w:r>
            <w:r>
              <w:rPr>
                <w:rFonts w:hint="eastAsia"/>
                <w:sz w:val="21"/>
              </w:rPr>
              <w:t>st</w:t>
            </w:r>
            <w:r>
              <w:rPr>
                <w:sz w:val="21"/>
              </w:rPr>
              <w:t xml:space="preserve"> version</w:t>
            </w:r>
          </w:p>
        </w:tc>
      </w:tr>
    </w:tbl>
    <w:p w:rsidR="00D67C35" w:rsidRPr="00DA2D3A" w:rsidRDefault="00D67C35" w:rsidP="00D67C35">
      <w:pPr>
        <w:rPr>
          <w:b/>
          <w:sz w:val="24"/>
          <w:u w:val="single"/>
        </w:rPr>
      </w:pPr>
      <w:r>
        <w:rPr>
          <w:b/>
          <w:sz w:val="24"/>
          <w:u w:val="single"/>
        </w:rPr>
        <w:t>FIX</w:t>
      </w:r>
    </w:p>
    <w:p w:rsidR="00D67C35" w:rsidRDefault="00D67C35" w:rsidP="00D67C35">
      <w:pPr>
        <w:pStyle w:val="a4"/>
        <w:numPr>
          <w:ilvl w:val="0"/>
          <w:numId w:val="4"/>
        </w:numPr>
        <w:ind w:firstLineChars="0"/>
      </w:pPr>
      <w:r>
        <w:t>Fixed some bugs.</w:t>
      </w:r>
    </w:p>
    <w:p w:rsidR="00D67C35" w:rsidRDefault="00D67C35" w:rsidP="00D67C35">
      <w:pPr>
        <w:rPr>
          <w:rFonts w:hint="eastAsia"/>
        </w:rPr>
      </w:pPr>
    </w:p>
    <w:p w:rsidR="00D67C35" w:rsidRDefault="00D67C35" w:rsidP="00D67C35">
      <w:pPr>
        <w:rPr>
          <w:rFonts w:hint="eastAsia"/>
        </w:rPr>
      </w:pPr>
    </w:p>
    <w:p w:rsidR="003C71A9" w:rsidRDefault="003C71A9" w:rsidP="003C71A9">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C71A9" w:rsidRDefault="003C71A9" w:rsidP="003C71A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V2.2.51_210908</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C71A9" w:rsidRPr="007F0FCB" w:rsidRDefault="003C71A9" w:rsidP="003C71A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(2021-09-08)</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C71A9" w:rsidRPr="002254B3" w:rsidTr="00DD5403">
        <w:trPr>
          <w:trHeight w:val="382"/>
        </w:trPr>
        <w:tc>
          <w:tcPr>
            <w:tcW w:w="2122" w:type="dxa"/>
            <w:vAlign w:val="center"/>
          </w:tcPr>
          <w:p w:rsidR="003C71A9" w:rsidRPr="001C36E4" w:rsidRDefault="003C71A9" w:rsidP="00DD5403">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C71A9" w:rsidRPr="001C36E4" w:rsidRDefault="003C71A9" w:rsidP="00DD5403">
            <w:pPr>
              <w:ind w:leftChars="-1" w:left="-2" w:firstLine="1"/>
              <w:jc w:val="center"/>
              <w:rPr>
                <w:sz w:val="15"/>
              </w:rPr>
            </w:pPr>
            <w:r>
              <w:rPr>
                <w:rFonts w:hint="eastAsia"/>
                <w:sz w:val="21"/>
              </w:rPr>
              <w:t>DS-KB8113-IME</w:t>
            </w:r>
            <w:r>
              <w:rPr>
                <w:sz w:val="21"/>
              </w:rPr>
              <w:t>1</w:t>
            </w:r>
          </w:p>
        </w:tc>
      </w:tr>
      <w:tr w:rsidR="003C71A9" w:rsidRPr="002254B3" w:rsidTr="00DD5403">
        <w:trPr>
          <w:trHeight w:val="382"/>
        </w:trPr>
        <w:tc>
          <w:tcPr>
            <w:tcW w:w="2122" w:type="dxa"/>
            <w:vAlign w:val="center"/>
          </w:tcPr>
          <w:p w:rsidR="003C71A9" w:rsidRPr="001C36E4" w:rsidRDefault="003C71A9" w:rsidP="00DD5403">
            <w:pPr>
              <w:ind w:left="1785" w:hangingChars="850" w:hanging="1785"/>
              <w:jc w:val="center"/>
              <w:rPr>
                <w:sz w:val="21"/>
              </w:rPr>
            </w:pPr>
            <w:r w:rsidRPr="001C36E4">
              <w:rPr>
                <w:sz w:val="21"/>
              </w:rPr>
              <w:t>Firmware Version</w:t>
            </w:r>
          </w:p>
        </w:tc>
        <w:tc>
          <w:tcPr>
            <w:tcW w:w="6378" w:type="dxa"/>
            <w:vAlign w:val="center"/>
          </w:tcPr>
          <w:p w:rsidR="003C71A9" w:rsidRPr="001C36E4" w:rsidRDefault="003C71A9" w:rsidP="003C71A9">
            <w:pPr>
              <w:ind w:left="1785" w:hangingChars="850" w:hanging="1785"/>
              <w:jc w:val="center"/>
              <w:rPr>
                <w:sz w:val="21"/>
              </w:rPr>
            </w:pPr>
            <w:r>
              <w:rPr>
                <w:sz w:val="21"/>
              </w:rPr>
              <w:t>V2.2.51_210908</w:t>
            </w:r>
          </w:p>
        </w:tc>
      </w:tr>
      <w:tr w:rsidR="003C71A9" w:rsidRPr="002254B3" w:rsidTr="00DD5403">
        <w:trPr>
          <w:trHeight w:val="361"/>
        </w:trPr>
        <w:tc>
          <w:tcPr>
            <w:tcW w:w="2122" w:type="dxa"/>
            <w:vAlign w:val="center"/>
          </w:tcPr>
          <w:p w:rsidR="003C71A9" w:rsidRPr="001C36E4" w:rsidRDefault="003C71A9" w:rsidP="00DD5403">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C71A9" w:rsidRPr="001C36E4" w:rsidRDefault="003C71A9" w:rsidP="00DD5403">
            <w:pPr>
              <w:jc w:val="center"/>
              <w:rPr>
                <w:sz w:val="21"/>
              </w:rPr>
            </w:pPr>
            <w:r>
              <w:rPr>
                <w:sz w:val="21"/>
              </w:rPr>
              <w:t>Late</w:t>
            </w:r>
            <w:r w:rsidR="00775FC8">
              <w:rPr>
                <w:rFonts w:hint="eastAsia"/>
                <w:sz w:val="21"/>
              </w:rPr>
              <w:t>st</w:t>
            </w:r>
            <w:r>
              <w:rPr>
                <w:sz w:val="21"/>
              </w:rPr>
              <w:t xml:space="preserve"> version</w:t>
            </w:r>
          </w:p>
        </w:tc>
      </w:tr>
      <w:tr w:rsidR="003C71A9" w:rsidRPr="002254B3" w:rsidTr="00DD5403">
        <w:trPr>
          <w:trHeight w:val="303"/>
        </w:trPr>
        <w:tc>
          <w:tcPr>
            <w:tcW w:w="2122" w:type="dxa"/>
            <w:vAlign w:val="center"/>
          </w:tcPr>
          <w:p w:rsidR="003C71A9" w:rsidRPr="001C36E4" w:rsidRDefault="003C71A9" w:rsidP="00DD5403">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C71A9" w:rsidRPr="001C36E4" w:rsidRDefault="003C71A9" w:rsidP="00DD5403">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C71A9" w:rsidRPr="00DA2D3A" w:rsidRDefault="003C71A9" w:rsidP="003C71A9">
      <w:pPr>
        <w:rPr>
          <w:b/>
          <w:sz w:val="24"/>
          <w:u w:val="single"/>
        </w:rPr>
      </w:pPr>
      <w:r>
        <w:rPr>
          <w:b/>
          <w:sz w:val="24"/>
          <w:u w:val="single"/>
        </w:rPr>
        <w:t>FIX</w:t>
      </w:r>
    </w:p>
    <w:p w:rsidR="003C71A9" w:rsidRDefault="003C71A9" w:rsidP="003C71A9">
      <w:r>
        <w:t xml:space="preserve">1、 </w:t>
      </w:r>
      <w:r w:rsidRPr="003C71A9">
        <w:t xml:space="preserve">Solve the problem of calling </w:t>
      </w:r>
      <w:r>
        <w:t>Hik-connect</w:t>
      </w:r>
      <w:r w:rsidRPr="003C71A9">
        <w:t xml:space="preserve"> failure after enabling </w:t>
      </w:r>
      <w:r>
        <w:t>Hik-connect</w:t>
      </w:r>
      <w:r w:rsidRPr="003C71A9">
        <w:t xml:space="preserve"> for the first time</w:t>
      </w:r>
      <w:r>
        <w:t>.</w:t>
      </w:r>
    </w:p>
    <w:p w:rsidR="003C71A9" w:rsidRDefault="003C71A9" w:rsidP="003C71A9"/>
    <w:p w:rsidR="003C71A9" w:rsidRPr="003C71A9" w:rsidRDefault="003C71A9" w:rsidP="003C71A9"/>
    <w:p w:rsidR="003C71A9" w:rsidRDefault="003C71A9" w:rsidP="003C71A9"/>
    <w:p w:rsidR="003C71A9" w:rsidRPr="003C71A9" w:rsidRDefault="003C71A9" w:rsidP="003C71A9">
      <w:pPr>
        <w:rPr>
          <w:rFonts w:hint="eastAsia"/>
        </w:rPr>
      </w:pPr>
    </w:p>
    <w:p w:rsidR="003D5F9A" w:rsidRDefault="003D5F9A" w:rsidP="003D5F9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D5F9A" w:rsidRDefault="003D5F9A" w:rsidP="003D5F9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V2.2.51_210816</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D5F9A" w:rsidRPr="007F0FCB" w:rsidRDefault="003D5F9A" w:rsidP="003D5F9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(2021-08-16)</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D5F9A" w:rsidRPr="002254B3" w:rsidTr="00E34447">
        <w:trPr>
          <w:trHeight w:val="382"/>
        </w:trPr>
        <w:tc>
          <w:tcPr>
            <w:tcW w:w="2122" w:type="dxa"/>
            <w:vAlign w:val="center"/>
          </w:tcPr>
          <w:p w:rsidR="003D5F9A" w:rsidRPr="001C36E4" w:rsidRDefault="003D5F9A" w:rsidP="00E3444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D5F9A" w:rsidRPr="001C36E4" w:rsidRDefault="003D5F9A" w:rsidP="00E34447">
            <w:pPr>
              <w:ind w:leftChars="-1" w:left="-2" w:firstLine="1"/>
              <w:jc w:val="center"/>
              <w:rPr>
                <w:sz w:val="15"/>
              </w:rPr>
            </w:pPr>
            <w:r>
              <w:rPr>
                <w:rFonts w:hint="eastAsia"/>
                <w:sz w:val="21"/>
              </w:rPr>
              <w:t>DS-KB8113-IME</w:t>
            </w:r>
            <w:r>
              <w:rPr>
                <w:sz w:val="21"/>
              </w:rPr>
              <w:t>1</w:t>
            </w:r>
          </w:p>
        </w:tc>
      </w:tr>
      <w:tr w:rsidR="003D5F9A" w:rsidRPr="002254B3" w:rsidTr="00E34447">
        <w:trPr>
          <w:trHeight w:val="382"/>
        </w:trPr>
        <w:tc>
          <w:tcPr>
            <w:tcW w:w="2122" w:type="dxa"/>
            <w:vAlign w:val="center"/>
          </w:tcPr>
          <w:p w:rsidR="003D5F9A" w:rsidRPr="001C36E4" w:rsidRDefault="003D5F9A" w:rsidP="00E34447">
            <w:pPr>
              <w:ind w:left="1785" w:hangingChars="850" w:hanging="1785"/>
              <w:jc w:val="center"/>
              <w:rPr>
                <w:sz w:val="21"/>
              </w:rPr>
            </w:pPr>
            <w:r w:rsidRPr="001C36E4">
              <w:rPr>
                <w:sz w:val="21"/>
              </w:rPr>
              <w:t>Firmware Version</w:t>
            </w:r>
          </w:p>
        </w:tc>
        <w:tc>
          <w:tcPr>
            <w:tcW w:w="6378" w:type="dxa"/>
            <w:vAlign w:val="center"/>
          </w:tcPr>
          <w:p w:rsidR="003D5F9A" w:rsidRPr="001C36E4" w:rsidRDefault="003D5F9A" w:rsidP="00E34447">
            <w:pPr>
              <w:ind w:left="1785" w:hangingChars="850" w:hanging="1785"/>
              <w:jc w:val="center"/>
              <w:rPr>
                <w:sz w:val="21"/>
              </w:rPr>
            </w:pPr>
            <w:r>
              <w:rPr>
                <w:sz w:val="21"/>
              </w:rPr>
              <w:t>V2.2.51_210816</w:t>
            </w:r>
          </w:p>
        </w:tc>
      </w:tr>
      <w:tr w:rsidR="003D5F9A" w:rsidRPr="002254B3" w:rsidTr="00E34447">
        <w:trPr>
          <w:trHeight w:val="361"/>
        </w:trPr>
        <w:tc>
          <w:tcPr>
            <w:tcW w:w="2122" w:type="dxa"/>
            <w:vAlign w:val="center"/>
          </w:tcPr>
          <w:p w:rsidR="003D5F9A" w:rsidRPr="001C36E4" w:rsidRDefault="003D5F9A" w:rsidP="00E3444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D5F9A" w:rsidRPr="001C36E4" w:rsidRDefault="003D5F9A" w:rsidP="00E34447">
            <w:pPr>
              <w:jc w:val="center"/>
              <w:rPr>
                <w:sz w:val="21"/>
              </w:rPr>
            </w:pPr>
            <w:r>
              <w:rPr>
                <w:sz w:val="21"/>
              </w:rPr>
              <w:t>Late</w:t>
            </w:r>
            <w:r w:rsidR="00775FC8">
              <w:rPr>
                <w:sz w:val="21"/>
              </w:rPr>
              <w:t>st</w:t>
            </w:r>
            <w:r>
              <w:rPr>
                <w:sz w:val="21"/>
              </w:rPr>
              <w:t xml:space="preserve"> version</w:t>
            </w:r>
          </w:p>
        </w:tc>
      </w:tr>
      <w:tr w:rsidR="003D5F9A" w:rsidRPr="002254B3" w:rsidTr="00E34447">
        <w:trPr>
          <w:trHeight w:val="303"/>
        </w:trPr>
        <w:tc>
          <w:tcPr>
            <w:tcW w:w="2122" w:type="dxa"/>
            <w:vAlign w:val="center"/>
          </w:tcPr>
          <w:p w:rsidR="003D5F9A" w:rsidRPr="001C36E4" w:rsidRDefault="003D5F9A" w:rsidP="00E34447">
            <w:pPr>
              <w:jc w:val="center"/>
              <w:rPr>
                <w:sz w:val="21"/>
              </w:rPr>
            </w:pPr>
            <w:r w:rsidRPr="001C36E4">
              <w:rPr>
                <w:rFonts w:hint="eastAsia"/>
                <w:sz w:val="21"/>
              </w:rPr>
              <w:lastRenderedPageBreak/>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D5F9A" w:rsidRPr="001C36E4" w:rsidRDefault="003D5F9A" w:rsidP="00E34447">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D5F9A" w:rsidRPr="00DA2D3A" w:rsidRDefault="003D5F9A" w:rsidP="003D5F9A">
      <w:pPr>
        <w:rPr>
          <w:b/>
          <w:sz w:val="24"/>
          <w:u w:val="single"/>
        </w:rPr>
      </w:pPr>
      <w:r w:rsidRPr="00DA2D3A">
        <w:rPr>
          <w:rFonts w:hint="eastAsia"/>
          <w:b/>
          <w:sz w:val="24"/>
          <w:u w:val="single"/>
        </w:rPr>
        <w:t>Modify</w:t>
      </w:r>
    </w:p>
    <w:p w:rsidR="003D5F9A" w:rsidRPr="004F61EA" w:rsidRDefault="003D5F9A" w:rsidP="003D5F9A">
      <w:pPr>
        <w:rPr>
          <w:b/>
          <w:color w:val="FF0000"/>
        </w:rPr>
      </w:pPr>
      <w:r>
        <w:t>1</w:t>
      </w:r>
      <w:r>
        <w:rPr>
          <w:rFonts w:hint="eastAsia"/>
        </w:rPr>
        <w:t xml:space="preserve">、 </w:t>
      </w:r>
      <w:r>
        <w:t xml:space="preserve">HiK-Connect is disabled and </w:t>
      </w:r>
      <w:r w:rsidRPr="004F61EA">
        <w:t>Verification code is empty by default.</w:t>
      </w:r>
    </w:p>
    <w:p w:rsidR="003D5F9A" w:rsidRPr="00DA2D3A" w:rsidRDefault="003D5F9A" w:rsidP="003D5F9A">
      <w:pPr>
        <w:rPr>
          <w:b/>
          <w:sz w:val="24"/>
          <w:u w:val="single"/>
        </w:rPr>
      </w:pPr>
      <w:r>
        <w:rPr>
          <w:noProof/>
        </w:rPr>
        <w:drawing>
          <wp:inline distT="0" distB="0" distL="0" distR="0" wp14:anchorId="2ECB603E" wp14:editId="4B37EC3C">
            <wp:extent cx="5274310" cy="31159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15945"/>
                    </a:xfrm>
                    <a:prstGeom prst="rect">
                      <a:avLst/>
                    </a:prstGeom>
                  </pic:spPr>
                </pic:pic>
              </a:graphicData>
            </a:graphic>
          </wp:inline>
        </w:drawing>
      </w:r>
    </w:p>
    <w:p w:rsidR="003D5F9A" w:rsidRDefault="003D5F9A" w:rsidP="003D5F9A">
      <w:pP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D5F9A">
      <w:pPr>
        <w:spacing w:line="360" w:lineRule="auto"/>
        <w:rPr>
          <w:rFonts w:ascii="Times New Roman" w:eastAsia="宋体" w:hAnsi="Times New Roman" w:cs="Times New Roman"/>
          <w:b/>
          <w:sz w:val="40"/>
          <w:szCs w:val="40"/>
        </w:rPr>
      </w:pPr>
    </w:p>
    <w:p w:rsidR="0036570A" w:rsidRDefault="0036570A" w:rsidP="0036570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6570A" w:rsidRDefault="0036570A" w:rsidP="0036570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V2.2.51_210630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6570A" w:rsidRPr="007F0FCB" w:rsidRDefault="0036570A" w:rsidP="0036570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(2021-07-12)</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6570A" w:rsidRPr="002254B3" w:rsidTr="00966BD6">
        <w:trPr>
          <w:trHeight w:val="382"/>
        </w:trPr>
        <w:tc>
          <w:tcPr>
            <w:tcW w:w="2122" w:type="dxa"/>
            <w:vAlign w:val="center"/>
          </w:tcPr>
          <w:p w:rsidR="0036570A" w:rsidRPr="001C36E4" w:rsidRDefault="0036570A"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6570A" w:rsidRPr="001C36E4" w:rsidRDefault="0036570A" w:rsidP="00966BD6">
            <w:pPr>
              <w:ind w:leftChars="-1" w:left="-2" w:firstLine="1"/>
              <w:jc w:val="center"/>
              <w:rPr>
                <w:sz w:val="15"/>
              </w:rPr>
            </w:pPr>
            <w:r>
              <w:rPr>
                <w:rFonts w:hint="eastAsia"/>
                <w:sz w:val="21"/>
              </w:rPr>
              <w:t>DS-KB8113-IME</w:t>
            </w:r>
            <w:r>
              <w:rPr>
                <w:sz w:val="21"/>
              </w:rPr>
              <w:t>1</w:t>
            </w:r>
          </w:p>
        </w:tc>
      </w:tr>
      <w:tr w:rsidR="0036570A" w:rsidRPr="002254B3" w:rsidTr="00966BD6">
        <w:trPr>
          <w:trHeight w:val="382"/>
        </w:trPr>
        <w:tc>
          <w:tcPr>
            <w:tcW w:w="2122" w:type="dxa"/>
            <w:vAlign w:val="center"/>
          </w:tcPr>
          <w:p w:rsidR="0036570A" w:rsidRPr="001C36E4" w:rsidRDefault="0036570A" w:rsidP="00966BD6">
            <w:pPr>
              <w:ind w:left="1785" w:hangingChars="850" w:hanging="1785"/>
              <w:jc w:val="center"/>
              <w:rPr>
                <w:sz w:val="21"/>
              </w:rPr>
            </w:pPr>
            <w:r w:rsidRPr="001C36E4">
              <w:rPr>
                <w:sz w:val="21"/>
              </w:rPr>
              <w:t>Firmware Version</w:t>
            </w:r>
          </w:p>
        </w:tc>
        <w:tc>
          <w:tcPr>
            <w:tcW w:w="6378" w:type="dxa"/>
            <w:vAlign w:val="center"/>
          </w:tcPr>
          <w:p w:rsidR="0036570A" w:rsidRPr="001C36E4" w:rsidRDefault="0036570A" w:rsidP="00966BD6">
            <w:pPr>
              <w:ind w:left="1785" w:hangingChars="850" w:hanging="1785"/>
              <w:jc w:val="center"/>
              <w:rPr>
                <w:sz w:val="21"/>
              </w:rPr>
            </w:pPr>
            <w:r>
              <w:rPr>
                <w:sz w:val="21"/>
              </w:rPr>
              <w:t>V2.2.51_210630</w:t>
            </w:r>
          </w:p>
        </w:tc>
      </w:tr>
      <w:tr w:rsidR="0036570A" w:rsidRPr="002254B3" w:rsidTr="00966BD6">
        <w:trPr>
          <w:trHeight w:val="361"/>
        </w:trPr>
        <w:tc>
          <w:tcPr>
            <w:tcW w:w="2122" w:type="dxa"/>
            <w:vAlign w:val="center"/>
          </w:tcPr>
          <w:p w:rsidR="0036570A" w:rsidRPr="001C36E4" w:rsidRDefault="0036570A" w:rsidP="00966BD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6570A" w:rsidRPr="001C36E4" w:rsidRDefault="0036570A" w:rsidP="00966BD6">
            <w:pPr>
              <w:jc w:val="center"/>
              <w:rPr>
                <w:sz w:val="21"/>
              </w:rPr>
            </w:pPr>
            <w:r>
              <w:rPr>
                <w:sz w:val="21"/>
              </w:rPr>
              <w:t>Late</w:t>
            </w:r>
            <w:r w:rsidR="00775FC8">
              <w:rPr>
                <w:sz w:val="21"/>
              </w:rPr>
              <w:t>st</w:t>
            </w:r>
            <w:r>
              <w:rPr>
                <w:sz w:val="21"/>
              </w:rPr>
              <w:t xml:space="preserve"> version</w:t>
            </w:r>
          </w:p>
        </w:tc>
      </w:tr>
      <w:tr w:rsidR="0036570A" w:rsidRPr="002254B3" w:rsidTr="00966BD6">
        <w:trPr>
          <w:trHeight w:val="303"/>
        </w:trPr>
        <w:tc>
          <w:tcPr>
            <w:tcW w:w="2122" w:type="dxa"/>
            <w:vAlign w:val="center"/>
          </w:tcPr>
          <w:p w:rsidR="0036570A" w:rsidRPr="001C36E4" w:rsidRDefault="0036570A" w:rsidP="00966BD6">
            <w:pPr>
              <w:jc w:val="center"/>
              <w:rPr>
                <w:sz w:val="21"/>
              </w:rPr>
            </w:pPr>
            <w:r w:rsidRPr="001C36E4">
              <w:rPr>
                <w:rFonts w:hint="eastAsia"/>
                <w:sz w:val="21"/>
              </w:rPr>
              <w:lastRenderedPageBreak/>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6570A" w:rsidRPr="001C36E4" w:rsidRDefault="0036570A" w:rsidP="00966BD6">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6570A" w:rsidRPr="00DA2D3A" w:rsidRDefault="0036570A" w:rsidP="0036570A">
      <w:pPr>
        <w:rPr>
          <w:b/>
          <w:sz w:val="24"/>
          <w:u w:val="single"/>
        </w:rPr>
      </w:pPr>
      <w:r w:rsidRPr="00DA2D3A">
        <w:rPr>
          <w:rFonts w:hint="eastAsia"/>
          <w:b/>
          <w:sz w:val="24"/>
          <w:u w:val="single"/>
        </w:rPr>
        <w:t>Modify</w:t>
      </w:r>
    </w:p>
    <w:p w:rsidR="0036570A" w:rsidRPr="00A676F9" w:rsidRDefault="0036570A" w:rsidP="0036570A">
      <w:r>
        <w:t>1</w:t>
      </w:r>
      <w:r>
        <w:rPr>
          <w:rFonts w:hint="eastAsia"/>
        </w:rPr>
        <w:t xml:space="preserve">、 </w:t>
      </w:r>
      <w:r w:rsidRPr="00A676F9">
        <w:rPr>
          <w:b/>
          <w:color w:val="FF0000"/>
        </w:rPr>
        <w:t xml:space="preserve">Since </w:t>
      </w:r>
      <w:r>
        <w:rPr>
          <w:b/>
          <w:color w:val="FF0000"/>
        </w:rPr>
        <w:t>V2.2.51_210630</w:t>
      </w:r>
      <w:r w:rsidRPr="00A676F9">
        <w:rPr>
          <w:b/>
          <w:color w:val="FF0000"/>
        </w:rPr>
        <w:t xml:space="preserve">, remote degradation of devices is not supported in all subsequent versions. </w:t>
      </w:r>
      <w:r w:rsidRPr="00426650">
        <w:t>When degr</w:t>
      </w:r>
      <w:r>
        <w:t>adation occurs, it will prompt U</w:t>
      </w:r>
      <w:r>
        <w:rPr>
          <w:rFonts w:hint="eastAsia"/>
        </w:rPr>
        <w:t>p</w:t>
      </w:r>
      <w:r>
        <w:t>grading failed.</w:t>
      </w:r>
    </w:p>
    <w:p w:rsidR="0036570A" w:rsidRPr="00A676F9" w:rsidRDefault="0036570A" w:rsidP="0036570A">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36570A" w:rsidRPr="004B15A6" w:rsidRDefault="0036570A" w:rsidP="00E82DE7">
      <w:pPr>
        <w:rPr>
          <w:b/>
        </w:rPr>
      </w:pPr>
      <w:r>
        <w:rPr>
          <w:noProof/>
        </w:rPr>
        <w:drawing>
          <wp:inline distT="0" distB="0" distL="0" distR="0" wp14:anchorId="1D39A1AE" wp14:editId="46FC4C14">
            <wp:extent cx="5274310" cy="38271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27145"/>
                    </a:xfrm>
                    <a:prstGeom prst="rect">
                      <a:avLst/>
                    </a:prstGeom>
                  </pic:spPr>
                </pic:pic>
              </a:graphicData>
            </a:graphic>
          </wp:inline>
        </w:drawing>
      </w:r>
    </w:p>
    <w:p w:rsidR="006E045D" w:rsidRDefault="0036570A" w:rsidP="006E045D">
      <w:r>
        <w:rPr>
          <w:rFonts w:hint="eastAsia"/>
        </w:rPr>
        <w:t>2、</w:t>
      </w:r>
      <w:r w:rsidRPr="004B15A6">
        <w:t>New</w:t>
      </w:r>
      <w:r>
        <w:t>ly</w:t>
      </w:r>
      <w:r w:rsidRPr="004B15A6">
        <w:t xml:space="preserve"> support for French voice prompt</w:t>
      </w:r>
      <w:r w:rsidR="006E045D" w:rsidRPr="004B15A6">
        <w:t xml:space="preserve"> "calling", "</w:t>
      </w:r>
      <w:r w:rsidR="005F1674">
        <w:rPr>
          <w:rFonts w:hint="eastAsia"/>
        </w:rPr>
        <w:t>the</w:t>
      </w:r>
      <w:r w:rsidR="005F1674">
        <w:t xml:space="preserve"> line is busy</w:t>
      </w:r>
      <w:r w:rsidR="006E045D" w:rsidRPr="004B15A6">
        <w:t>" and "</w:t>
      </w:r>
      <w:r w:rsidR="006E045D">
        <w:t xml:space="preserve">the </w:t>
      </w:r>
      <w:r w:rsidR="006E045D" w:rsidRPr="004B15A6">
        <w:t>door</w:t>
      </w:r>
      <w:r w:rsidR="006E045D">
        <w:t xml:space="preserve"> is open"</w:t>
      </w:r>
    </w:p>
    <w:p w:rsidR="0036570A" w:rsidRDefault="0036570A" w:rsidP="0036570A">
      <w:r>
        <w:t>3</w:t>
      </w:r>
      <w:r>
        <w:rPr>
          <w:rFonts w:hint="eastAsia"/>
        </w:rPr>
        <w:t>、</w:t>
      </w:r>
      <w:r w:rsidRPr="004B15A6">
        <w:t xml:space="preserve">The method of adding </w:t>
      </w:r>
      <w:r>
        <w:t>sub door station</w:t>
      </w:r>
      <w:r w:rsidRPr="004B15A6">
        <w:t xml:space="preserve"> is changed to the same method as protocol 1.0</w:t>
      </w:r>
      <w:r>
        <w:t>. (Fill in the Main Door Station IP and Registration Password in the configuration interface of Sub Door Station)</w:t>
      </w:r>
    </w:p>
    <w:p w:rsidR="0036570A" w:rsidRPr="006E045D" w:rsidRDefault="0036570A" w:rsidP="0036570A"/>
    <w:p w:rsidR="0036570A" w:rsidRDefault="0036570A" w:rsidP="00E82DE7">
      <w:r>
        <w:rPr>
          <w:noProof/>
        </w:rPr>
        <w:drawing>
          <wp:inline distT="0" distB="0" distL="0" distR="0" wp14:anchorId="57FF7A20" wp14:editId="7EFCF5D0">
            <wp:extent cx="5274310" cy="22098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09800"/>
                    </a:xfrm>
                    <a:prstGeom prst="rect">
                      <a:avLst/>
                    </a:prstGeom>
                  </pic:spPr>
                </pic:pic>
              </a:graphicData>
            </a:graphic>
          </wp:inline>
        </w:drawing>
      </w:r>
    </w:p>
    <w:p w:rsidR="0036570A" w:rsidRDefault="0036570A" w:rsidP="0036570A">
      <w:pPr>
        <w:rPr>
          <w:rFonts w:ascii="Times New Roman" w:eastAsia="宋体" w:hAnsi="Times New Roman" w:cs="Times New Roman"/>
          <w:b/>
          <w:sz w:val="40"/>
          <w:szCs w:val="40"/>
        </w:rPr>
      </w:pPr>
      <w:r>
        <w:rPr>
          <w:noProof/>
        </w:rPr>
        <w:lastRenderedPageBreak/>
        <w:drawing>
          <wp:inline distT="0" distB="0" distL="0" distR="0" wp14:anchorId="496F24BF" wp14:editId="47E19AB6">
            <wp:extent cx="5274310" cy="203454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4540"/>
                    </a:xfrm>
                    <a:prstGeom prst="rect">
                      <a:avLst/>
                    </a:prstGeom>
                  </pic:spPr>
                </pic:pic>
              </a:graphicData>
            </a:graphic>
          </wp:inline>
        </w:drawing>
      </w:r>
    </w:p>
    <w:p w:rsidR="009327D9" w:rsidRPr="00DB044D" w:rsidRDefault="009327D9" w:rsidP="009327D9">
      <w:pPr>
        <w:spacing w:line="360" w:lineRule="auto"/>
      </w:pPr>
      <w:r w:rsidRPr="00DB044D">
        <w:t>N</w:t>
      </w:r>
      <w:r w:rsidRPr="00DB044D">
        <w:rPr>
          <w:rFonts w:hint="eastAsia"/>
        </w:rPr>
        <w:t>ote</w:t>
      </w:r>
      <w:r w:rsidRPr="00DB044D">
        <w:t>: you</w:t>
      </w:r>
      <w:r>
        <w:t xml:space="preserve"> can refer to the attached file below about how to add a Sub door station.</w:t>
      </w:r>
    </w:p>
    <w:bookmarkStart w:id="1" w:name="_MON_1687955185"/>
    <w:bookmarkEnd w:id="1"/>
    <w:p w:rsidR="009327D9" w:rsidRPr="00500447" w:rsidRDefault="00253609" w:rsidP="0036570A">
      <w:pPr>
        <w:rPr>
          <w:rFonts w:ascii="Times New Roman" w:eastAsia="宋体" w:hAnsi="Times New Roman" w:cs="Times New Roman"/>
          <w:b/>
          <w:sz w:val="40"/>
          <w:szCs w:val="40"/>
        </w:rPr>
      </w:pPr>
      <w:r>
        <w:rPr>
          <w:rFonts w:ascii="Times New Roman" w:eastAsia="宋体" w:hAnsi="Times New Roman" w:cs="Times New Roman"/>
          <w:b/>
          <w:sz w:val="40"/>
          <w:szCs w:val="40"/>
        </w:rPr>
        <w:object w:dxaOrig="1518"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4pt" o:ole="">
            <v:imagedata r:id="rId11" o:title=""/>
          </v:shape>
          <o:OLEObject Type="Embed" ProgID="Word.Document.12" ShapeID="_x0000_i1025" DrawAspect="Icon" ObjectID="_1699105570" r:id="rId12">
            <o:FieldCodes>\s</o:FieldCodes>
          </o:OLEObject>
        </w:object>
      </w:r>
    </w:p>
    <w:p w:rsidR="0036570A" w:rsidRPr="002F7103" w:rsidRDefault="0036570A" w:rsidP="0036570A">
      <w:r>
        <w:t>4</w:t>
      </w:r>
      <w:r>
        <w:rPr>
          <w:rFonts w:hint="eastAsia"/>
        </w:rPr>
        <w:t>、Hik</w:t>
      </w:r>
      <w:r>
        <w:t xml:space="preserve">-Connect function is disabled by default. </w:t>
      </w:r>
    </w:p>
    <w:p w:rsidR="0036570A" w:rsidRDefault="0036570A" w:rsidP="00E82DE7">
      <w:pPr>
        <w:spacing w:line="360" w:lineRule="auto"/>
        <w:rPr>
          <w:rFonts w:ascii="Times New Roman" w:eastAsia="宋体" w:hAnsi="Times New Roman" w:cs="Times New Roman"/>
          <w:b/>
          <w:sz w:val="40"/>
          <w:szCs w:val="40"/>
        </w:rPr>
      </w:pPr>
      <w:r>
        <w:rPr>
          <w:noProof/>
        </w:rPr>
        <w:drawing>
          <wp:inline distT="0" distB="0" distL="0" distR="0" wp14:anchorId="34F92477" wp14:editId="54F8B5BB">
            <wp:extent cx="4723765" cy="2811780"/>
            <wp:effectExtent l="0" t="0" r="63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5600" cy="2812872"/>
                    </a:xfrm>
                    <a:prstGeom prst="rect">
                      <a:avLst/>
                    </a:prstGeom>
                  </pic:spPr>
                </pic:pic>
              </a:graphicData>
            </a:graphic>
          </wp:inline>
        </w:drawing>
      </w:r>
    </w:p>
    <w:p w:rsidR="00D66A1E" w:rsidRDefault="00D66A1E" w:rsidP="00D66A1E">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D66A1E" w:rsidRDefault="00497C1F" w:rsidP="00D66A1E">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V2.2.46_210430</w:t>
      </w:r>
      <w:r w:rsidR="00D66A1E" w:rsidRPr="00D66A1E">
        <w:rPr>
          <w:rFonts w:ascii="Times New Roman" w:eastAsia="宋体" w:hAnsi="Times New Roman" w:cs="Times New Roman"/>
          <w:b/>
          <w:sz w:val="40"/>
          <w:szCs w:val="40"/>
        </w:rPr>
        <w:t xml:space="preserve"> Release Note</w:t>
      </w:r>
      <w:r w:rsidR="00D66A1E" w:rsidRPr="00873687">
        <w:rPr>
          <w:rFonts w:ascii="Times New Roman" w:eastAsia="宋体" w:hAnsi="Times New Roman" w:cs="Times New Roman"/>
          <w:b/>
          <w:sz w:val="40"/>
          <w:szCs w:val="40"/>
        </w:rPr>
        <w:t xml:space="preserve"> </w:t>
      </w:r>
    </w:p>
    <w:p w:rsidR="00D66A1E" w:rsidRPr="007F0FCB" w:rsidRDefault="001036C9" w:rsidP="001036C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(2021-04-30</w:t>
      </w:r>
      <w:r w:rsidR="00D66A1E">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D66A1E" w:rsidRPr="002254B3" w:rsidTr="00901BD4">
        <w:trPr>
          <w:trHeight w:val="382"/>
        </w:trPr>
        <w:tc>
          <w:tcPr>
            <w:tcW w:w="2122" w:type="dxa"/>
            <w:vAlign w:val="center"/>
          </w:tcPr>
          <w:p w:rsidR="00D66A1E" w:rsidRPr="001C36E4" w:rsidRDefault="00D66A1E" w:rsidP="00901BD4">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D66A1E" w:rsidRPr="001C36E4" w:rsidRDefault="00D66A1E" w:rsidP="00D66A1E">
            <w:pPr>
              <w:ind w:leftChars="-1" w:left="-2" w:firstLine="1"/>
              <w:jc w:val="center"/>
              <w:rPr>
                <w:sz w:val="15"/>
              </w:rPr>
            </w:pPr>
            <w:r>
              <w:rPr>
                <w:rFonts w:hint="eastAsia"/>
                <w:sz w:val="21"/>
              </w:rPr>
              <w:t>DS-KB8113-IME</w:t>
            </w:r>
            <w:r>
              <w:rPr>
                <w:sz w:val="21"/>
              </w:rPr>
              <w:t>1</w:t>
            </w:r>
          </w:p>
        </w:tc>
      </w:tr>
      <w:tr w:rsidR="00D66A1E" w:rsidRPr="002254B3" w:rsidTr="00901BD4">
        <w:trPr>
          <w:trHeight w:val="382"/>
        </w:trPr>
        <w:tc>
          <w:tcPr>
            <w:tcW w:w="2122" w:type="dxa"/>
            <w:vAlign w:val="center"/>
          </w:tcPr>
          <w:p w:rsidR="00D66A1E" w:rsidRPr="001C36E4" w:rsidRDefault="00D66A1E" w:rsidP="00901BD4">
            <w:pPr>
              <w:ind w:left="1785" w:hangingChars="850" w:hanging="1785"/>
              <w:jc w:val="center"/>
              <w:rPr>
                <w:sz w:val="21"/>
              </w:rPr>
            </w:pPr>
            <w:r w:rsidRPr="001C36E4">
              <w:rPr>
                <w:sz w:val="21"/>
              </w:rPr>
              <w:t>Firmware Version</w:t>
            </w:r>
          </w:p>
        </w:tc>
        <w:tc>
          <w:tcPr>
            <w:tcW w:w="6378" w:type="dxa"/>
            <w:vAlign w:val="center"/>
          </w:tcPr>
          <w:p w:rsidR="00D66A1E" w:rsidRPr="001C36E4" w:rsidRDefault="00D66A1E" w:rsidP="00A904CC">
            <w:pPr>
              <w:ind w:left="1785" w:hangingChars="850" w:hanging="1785"/>
              <w:jc w:val="center"/>
              <w:rPr>
                <w:sz w:val="21"/>
              </w:rPr>
            </w:pPr>
            <w:r w:rsidRPr="00D66A1E">
              <w:rPr>
                <w:sz w:val="21"/>
              </w:rPr>
              <w:t>V2.2.46_2104</w:t>
            </w:r>
            <w:r w:rsidR="00A904CC">
              <w:rPr>
                <w:sz w:val="21"/>
              </w:rPr>
              <w:t>30</w:t>
            </w:r>
          </w:p>
        </w:tc>
      </w:tr>
      <w:tr w:rsidR="00D66A1E" w:rsidRPr="002254B3" w:rsidTr="00901BD4">
        <w:trPr>
          <w:trHeight w:val="361"/>
        </w:trPr>
        <w:tc>
          <w:tcPr>
            <w:tcW w:w="2122" w:type="dxa"/>
            <w:vAlign w:val="center"/>
          </w:tcPr>
          <w:p w:rsidR="00D66A1E" w:rsidRPr="001C36E4" w:rsidRDefault="00D66A1E" w:rsidP="00901BD4">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D66A1E" w:rsidRPr="001C36E4" w:rsidRDefault="0088086E" w:rsidP="00A904CC">
            <w:pPr>
              <w:jc w:val="center"/>
              <w:rPr>
                <w:sz w:val="21"/>
              </w:rPr>
            </w:pPr>
            <w:r>
              <w:rPr>
                <w:sz w:val="21"/>
              </w:rPr>
              <w:t>Late</w:t>
            </w:r>
            <w:r w:rsidR="00775FC8">
              <w:rPr>
                <w:sz w:val="21"/>
              </w:rPr>
              <w:t>st</w:t>
            </w:r>
            <w:r>
              <w:rPr>
                <w:sz w:val="21"/>
              </w:rPr>
              <w:t xml:space="preserve"> version</w:t>
            </w:r>
          </w:p>
        </w:tc>
      </w:tr>
      <w:tr w:rsidR="00D66A1E" w:rsidRPr="002254B3" w:rsidTr="00901BD4">
        <w:trPr>
          <w:trHeight w:val="303"/>
        </w:trPr>
        <w:tc>
          <w:tcPr>
            <w:tcW w:w="2122" w:type="dxa"/>
            <w:vAlign w:val="center"/>
          </w:tcPr>
          <w:p w:rsidR="00D66A1E" w:rsidRPr="001C36E4" w:rsidRDefault="00D66A1E" w:rsidP="00901BD4">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D66A1E" w:rsidRPr="001C36E4" w:rsidRDefault="00D66A1E" w:rsidP="00D66A1E">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195B33" w:rsidRDefault="00195B33" w:rsidP="00195B33">
      <w:pPr>
        <w:rPr>
          <w:b/>
          <w:sz w:val="24"/>
          <w:u w:val="single"/>
        </w:rPr>
      </w:pPr>
      <w:r>
        <w:rPr>
          <w:rFonts w:hint="eastAsia"/>
          <w:b/>
          <w:sz w:val="24"/>
          <w:u w:val="single"/>
        </w:rPr>
        <w:lastRenderedPageBreak/>
        <w:t>NOTE</w:t>
      </w:r>
    </w:p>
    <w:p w:rsidR="00195B33" w:rsidRPr="00195B33" w:rsidRDefault="00195B33">
      <w:r w:rsidRPr="00A81DFD">
        <w:t>Registration password will correspond to the serial number to prevent other devices from invading the system</w:t>
      </w:r>
    </w:p>
    <w:p w:rsidR="00D66A1E" w:rsidRDefault="00D66A1E">
      <w:pPr>
        <w:rPr>
          <w:b/>
          <w:sz w:val="24"/>
          <w:u w:val="single"/>
        </w:rPr>
      </w:pPr>
      <w:r w:rsidRPr="00D66A1E">
        <w:rPr>
          <w:rFonts w:hint="eastAsia"/>
          <w:b/>
          <w:sz w:val="24"/>
          <w:u w:val="single"/>
        </w:rPr>
        <w:t>New</w:t>
      </w:r>
      <w:r w:rsidRPr="00D66A1E">
        <w:rPr>
          <w:b/>
          <w:sz w:val="24"/>
          <w:u w:val="single"/>
        </w:rPr>
        <w:t xml:space="preserve"> </w:t>
      </w:r>
      <w:r w:rsidRPr="00D66A1E">
        <w:rPr>
          <w:rFonts w:hint="eastAsia"/>
          <w:b/>
          <w:sz w:val="24"/>
          <w:u w:val="single"/>
        </w:rPr>
        <w:t>Function</w:t>
      </w:r>
    </w:p>
    <w:p w:rsidR="00890715" w:rsidRDefault="00890715" w:rsidP="00890715">
      <w:pPr>
        <w:pStyle w:val="a4"/>
        <w:numPr>
          <w:ilvl w:val="0"/>
          <w:numId w:val="1"/>
        </w:numPr>
        <w:ind w:firstLineChars="0"/>
      </w:pPr>
      <w:r w:rsidRPr="00416BCF">
        <w:t>The changed name of the door</w:t>
      </w:r>
      <w:r>
        <w:t xml:space="preserve"> station</w:t>
      </w:r>
      <w:r w:rsidRPr="00416BCF">
        <w:t xml:space="preserve"> will be displayed on the call interface or preview interface of the indoor </w:t>
      </w:r>
      <w:r>
        <w:t>station</w:t>
      </w:r>
    </w:p>
    <w:p w:rsidR="00890715" w:rsidRDefault="00890715" w:rsidP="00890715">
      <w:pPr>
        <w:jc w:val="center"/>
      </w:pPr>
      <w:r>
        <w:rPr>
          <w:noProof/>
        </w:rPr>
        <w:drawing>
          <wp:inline distT="0" distB="0" distL="0" distR="0" wp14:anchorId="3A4DF3A0" wp14:editId="5B88265A">
            <wp:extent cx="4070554" cy="1541278"/>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50250" b="64204"/>
                    <a:stretch/>
                  </pic:blipFill>
                  <pic:spPr bwMode="auto">
                    <a:xfrm>
                      <a:off x="0" y="0"/>
                      <a:ext cx="4150050" cy="1571379"/>
                    </a:xfrm>
                    <a:prstGeom prst="rect">
                      <a:avLst/>
                    </a:prstGeom>
                    <a:ln>
                      <a:noFill/>
                    </a:ln>
                    <a:extLst>
                      <a:ext uri="{53640926-AAD7-44D8-BBD7-CCE9431645EC}">
                        <a14:shadowObscured xmlns:a14="http://schemas.microsoft.com/office/drawing/2010/main"/>
                      </a:ext>
                    </a:extLst>
                  </pic:spPr>
                </pic:pic>
              </a:graphicData>
            </a:graphic>
          </wp:inline>
        </w:drawing>
      </w:r>
    </w:p>
    <w:p w:rsidR="00890715" w:rsidRDefault="00890715" w:rsidP="002238D9">
      <w:pPr>
        <w:jc w:val="center"/>
      </w:pPr>
      <w:r>
        <w:rPr>
          <w:noProof/>
        </w:rPr>
        <w:drawing>
          <wp:inline distT="0" distB="0" distL="0" distR="0">
            <wp:extent cx="3337840" cy="1951161"/>
            <wp:effectExtent l="0" t="0" r="0" b="0"/>
            <wp:docPr id="2" name="图片 2" descr="更改了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更改了名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0295" cy="1999361"/>
                    </a:xfrm>
                    <a:prstGeom prst="rect">
                      <a:avLst/>
                    </a:prstGeom>
                    <a:noFill/>
                    <a:ln>
                      <a:noFill/>
                    </a:ln>
                  </pic:spPr>
                </pic:pic>
              </a:graphicData>
            </a:graphic>
          </wp:inline>
        </w:drawing>
      </w:r>
    </w:p>
    <w:p w:rsidR="00A443F5" w:rsidRDefault="00A443F5" w:rsidP="00A443F5">
      <w:pPr>
        <w:jc w:val="center"/>
      </w:pPr>
      <w:r w:rsidRPr="00074A63">
        <w:rPr>
          <w:noProof/>
        </w:rPr>
        <w:drawing>
          <wp:inline distT="0" distB="0" distL="0" distR="0" wp14:anchorId="5DBFB1A5" wp14:editId="1E0EFB4F">
            <wp:extent cx="2595716" cy="1520251"/>
            <wp:effectExtent l="0" t="0" r="0" b="3810"/>
            <wp:docPr id="12" name="图片 12" descr="F:\iVMS-4200 Client\Tftpd32\更改了名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MS-4200 Client\Tftpd32\更改了名称2.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670" cy="1534866"/>
                    </a:xfrm>
                    <a:prstGeom prst="rect">
                      <a:avLst/>
                    </a:prstGeom>
                    <a:noFill/>
                    <a:ln>
                      <a:noFill/>
                    </a:ln>
                  </pic:spPr>
                </pic:pic>
              </a:graphicData>
            </a:graphic>
          </wp:inline>
        </w:drawing>
      </w:r>
      <w:r>
        <w:rPr>
          <w:noProof/>
        </w:rPr>
        <w:drawing>
          <wp:inline distT="0" distB="0" distL="0" distR="0" wp14:anchorId="187C655F" wp14:editId="7749B045">
            <wp:extent cx="2616742" cy="1533136"/>
            <wp:effectExtent l="0" t="0" r="0" b="0"/>
            <wp:docPr id="11" name="图片 11"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273" cy="1580319"/>
                    </a:xfrm>
                    <a:prstGeom prst="rect">
                      <a:avLst/>
                    </a:prstGeom>
                    <a:noFill/>
                    <a:ln>
                      <a:noFill/>
                    </a:ln>
                  </pic:spPr>
                </pic:pic>
              </a:graphicData>
            </a:graphic>
          </wp:inline>
        </w:drawing>
      </w:r>
    </w:p>
    <w:p w:rsidR="002238D9" w:rsidRDefault="00033F80" w:rsidP="00033F80">
      <w:pPr>
        <w:pStyle w:val="a4"/>
        <w:numPr>
          <w:ilvl w:val="0"/>
          <w:numId w:val="1"/>
        </w:numPr>
        <w:ind w:firstLineChars="0"/>
      </w:pPr>
      <w:r w:rsidRPr="00033F80">
        <w:t>Add indoor</w:t>
      </w:r>
      <w:r>
        <w:t xml:space="preserve"> </w:t>
      </w:r>
      <w:r>
        <w:rPr>
          <w:rFonts w:hint="eastAsia"/>
        </w:rPr>
        <w:t>station</w:t>
      </w:r>
      <w:r>
        <w:t xml:space="preserve"> </w:t>
      </w:r>
      <w:r>
        <w:rPr>
          <w:rFonts w:hint="eastAsia"/>
        </w:rPr>
        <w:t>or</w:t>
      </w:r>
      <w:r>
        <w:t xml:space="preserve"> sub-door station</w:t>
      </w:r>
      <w:r w:rsidRPr="00033F80">
        <w:t xml:space="preserve"> to iVMS-4200 or WEB to add default value</w:t>
      </w:r>
    </w:p>
    <w:p w:rsidR="00033F80" w:rsidRDefault="00033F80" w:rsidP="00033F80">
      <w:pPr>
        <w:jc w:val="center"/>
      </w:pPr>
      <w:r>
        <w:rPr>
          <w:noProof/>
        </w:rPr>
        <w:lastRenderedPageBreak/>
        <w:drawing>
          <wp:inline distT="0" distB="0" distL="0" distR="0" wp14:anchorId="1D020929" wp14:editId="418A695E">
            <wp:extent cx="5274310" cy="2513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3330"/>
                    </a:xfrm>
                    <a:prstGeom prst="rect">
                      <a:avLst/>
                    </a:prstGeom>
                  </pic:spPr>
                </pic:pic>
              </a:graphicData>
            </a:graphic>
          </wp:inline>
        </w:drawing>
      </w:r>
    </w:p>
    <w:p w:rsidR="00033F80" w:rsidRDefault="00033F80" w:rsidP="00033F80">
      <w:pPr>
        <w:pStyle w:val="a4"/>
        <w:numPr>
          <w:ilvl w:val="0"/>
          <w:numId w:val="1"/>
        </w:numPr>
        <w:ind w:firstLineChars="0"/>
      </w:pPr>
      <w:r w:rsidRPr="00033F80">
        <w:t xml:space="preserve">If the Registration Password in the </w:t>
      </w:r>
      <w:r>
        <w:rPr>
          <w:rFonts w:hint="eastAsia"/>
        </w:rPr>
        <w:t>door</w:t>
      </w:r>
      <w:r>
        <w:t xml:space="preserve"> </w:t>
      </w:r>
      <w:r>
        <w:rPr>
          <w:rFonts w:hint="eastAsia"/>
        </w:rPr>
        <w:t>station</w:t>
      </w:r>
      <w:r w:rsidRPr="00033F80">
        <w:t xml:space="preserve"> WEB </w:t>
      </w:r>
      <w:r>
        <w:rPr>
          <w:rFonts w:hint="eastAsia"/>
        </w:rPr>
        <w:t>interface</w:t>
      </w:r>
      <w:r>
        <w:t xml:space="preserve"> </w:t>
      </w:r>
      <w:r w:rsidRPr="00033F80">
        <w:t>has been configured, it will be displayed in cipher text</w:t>
      </w:r>
    </w:p>
    <w:p w:rsidR="00033F80" w:rsidRDefault="00033F80" w:rsidP="00033F80">
      <w:pPr>
        <w:pStyle w:val="a4"/>
        <w:numPr>
          <w:ilvl w:val="0"/>
          <w:numId w:val="1"/>
        </w:numPr>
        <w:ind w:firstLineChars="0"/>
      </w:pPr>
      <w:r w:rsidRPr="00033F80">
        <w:t>Video Intercom Server IP</w:t>
      </w:r>
      <w:r>
        <w:t xml:space="preserve"> (Private SIP </w:t>
      </w:r>
      <w:r>
        <w:rPr>
          <w:rFonts w:hint="eastAsia"/>
        </w:rPr>
        <w:t>server</w:t>
      </w:r>
      <w:r>
        <w:t xml:space="preserve"> </w:t>
      </w:r>
      <w:r>
        <w:rPr>
          <w:rFonts w:hint="eastAsia"/>
        </w:rPr>
        <w:t>IP</w:t>
      </w:r>
      <w:r>
        <w:t>)</w:t>
      </w:r>
      <w:r w:rsidRPr="00033F80">
        <w:t xml:space="preserve"> naming changed to </w:t>
      </w:r>
      <w:r w:rsidR="000D4072">
        <w:rPr>
          <w:rFonts w:hint="eastAsia"/>
        </w:rPr>
        <w:t>Center</w:t>
      </w:r>
      <w:r w:rsidRPr="00033F80">
        <w:t xml:space="preserve"> IP</w:t>
      </w:r>
    </w:p>
    <w:p w:rsidR="00033F80" w:rsidRDefault="0033710B" w:rsidP="00033F80">
      <w:r>
        <w:rPr>
          <w:noProof/>
        </w:rPr>
        <w:drawing>
          <wp:inline distT="0" distB="0" distL="0" distR="0" wp14:anchorId="69B69A91" wp14:editId="7B085A42">
            <wp:extent cx="5274310" cy="25958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5880"/>
                    </a:xfrm>
                    <a:prstGeom prst="rect">
                      <a:avLst/>
                    </a:prstGeom>
                  </pic:spPr>
                </pic:pic>
              </a:graphicData>
            </a:graphic>
          </wp:inline>
        </w:drawing>
      </w:r>
    </w:p>
    <w:p w:rsidR="00033F80" w:rsidRDefault="00033F80" w:rsidP="00033F80">
      <w:pPr>
        <w:pStyle w:val="a4"/>
        <w:numPr>
          <w:ilvl w:val="0"/>
          <w:numId w:val="1"/>
        </w:numPr>
        <w:ind w:firstLineChars="0"/>
      </w:pPr>
      <w:r w:rsidRPr="00BC0433">
        <w:t>The</w:t>
      </w:r>
      <w:r>
        <w:t xml:space="preserve"> </w:t>
      </w:r>
      <w:r>
        <w:rPr>
          <w:rFonts w:hint="eastAsia"/>
        </w:rPr>
        <w:t>WEB</w:t>
      </w:r>
      <w:r>
        <w:t xml:space="preserve"> or iVMS-4200</w:t>
      </w:r>
      <w:r w:rsidRPr="00BC0433">
        <w:t xml:space="preserve"> </w:t>
      </w:r>
      <w:r>
        <w:t>interface community</w:t>
      </w:r>
      <w:r w:rsidRPr="00BC0433">
        <w:t xml:space="preserve"> number, building number, and unit number of the</w:t>
      </w:r>
      <w:r>
        <w:t xml:space="preserve"> door station</w:t>
      </w:r>
      <w:r w:rsidRPr="00BC0433">
        <w:t xml:space="preserve"> will be stored in the advance</w:t>
      </w:r>
      <w:r>
        <w:t>d settings</w:t>
      </w:r>
      <w:r w:rsidRPr="00BC0433">
        <w:t xml:space="preserve"> column inst</w:t>
      </w:r>
      <w:r>
        <w:t>ead of being displayed directly</w:t>
      </w:r>
    </w:p>
    <w:p w:rsidR="00033F80" w:rsidRDefault="00033F80" w:rsidP="00033F80">
      <w:pPr>
        <w:jc w:val="center"/>
      </w:pPr>
      <w:r>
        <w:rPr>
          <w:noProof/>
        </w:rPr>
        <w:drawing>
          <wp:inline distT="0" distB="0" distL="0" distR="0" wp14:anchorId="111F595D" wp14:editId="4E1B4F45">
            <wp:extent cx="3932903" cy="2030848"/>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1048" cy="2050545"/>
                    </a:xfrm>
                    <a:prstGeom prst="rect">
                      <a:avLst/>
                    </a:prstGeom>
                  </pic:spPr>
                </pic:pic>
              </a:graphicData>
            </a:graphic>
          </wp:inline>
        </w:drawing>
      </w:r>
    </w:p>
    <w:p w:rsidR="00033F80" w:rsidRDefault="00033F80" w:rsidP="00033F80">
      <w:pPr>
        <w:jc w:val="center"/>
      </w:pPr>
      <w:r>
        <w:rPr>
          <w:noProof/>
        </w:rPr>
        <w:lastRenderedPageBreak/>
        <w:drawing>
          <wp:inline distT="0" distB="0" distL="0" distR="0" wp14:anchorId="1B75ACAA" wp14:editId="25F342EB">
            <wp:extent cx="3952568" cy="25006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772" cy="2513474"/>
                    </a:xfrm>
                    <a:prstGeom prst="rect">
                      <a:avLst/>
                    </a:prstGeom>
                  </pic:spPr>
                </pic:pic>
              </a:graphicData>
            </a:graphic>
          </wp:inline>
        </w:drawing>
      </w:r>
    </w:p>
    <w:p w:rsidR="007111D7" w:rsidRDefault="007111D7" w:rsidP="007111D7">
      <w:pPr>
        <w:pStyle w:val="a4"/>
        <w:numPr>
          <w:ilvl w:val="0"/>
          <w:numId w:val="1"/>
        </w:numPr>
        <w:ind w:firstLineChars="0"/>
      </w:pPr>
      <w:r w:rsidRPr="007111D7">
        <w:t>Support doorphone mode</w:t>
      </w:r>
      <w:r>
        <w:t>, w</w:t>
      </w:r>
      <w:r w:rsidRPr="007111D7">
        <w:t>hen this function is enabled, the door station will no longer actively synchronize the information of the indoor</w:t>
      </w:r>
      <w:r>
        <w:t xml:space="preserve"> </w:t>
      </w:r>
      <w:r>
        <w:rPr>
          <w:rFonts w:hint="eastAsia"/>
        </w:rPr>
        <w:t>station</w:t>
      </w:r>
    </w:p>
    <w:p w:rsidR="007111D7" w:rsidRDefault="007111D7" w:rsidP="007111D7">
      <w:r>
        <w:rPr>
          <w:noProof/>
        </w:rPr>
        <w:drawing>
          <wp:inline distT="0" distB="0" distL="0" distR="0" wp14:anchorId="034DAFF5" wp14:editId="1B33732C">
            <wp:extent cx="5274310" cy="16656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65605"/>
                    </a:xfrm>
                    <a:prstGeom prst="rect">
                      <a:avLst/>
                    </a:prstGeom>
                  </pic:spPr>
                </pic:pic>
              </a:graphicData>
            </a:graphic>
          </wp:inline>
        </w:drawing>
      </w:r>
    </w:p>
    <w:p w:rsidR="007111D7" w:rsidRDefault="007111D7" w:rsidP="007111D7">
      <w:r w:rsidRPr="007111D7">
        <w:rPr>
          <w:rFonts w:hint="eastAsia"/>
          <w:b/>
          <w:sz w:val="24"/>
          <w:u w:val="single"/>
        </w:rPr>
        <w:t>Modify</w:t>
      </w:r>
    </w:p>
    <w:p w:rsidR="007111D7" w:rsidRDefault="007111D7" w:rsidP="007111D7">
      <w:pPr>
        <w:pStyle w:val="a4"/>
        <w:numPr>
          <w:ilvl w:val="0"/>
          <w:numId w:val="2"/>
        </w:numPr>
        <w:ind w:firstLineChars="0"/>
      </w:pPr>
      <w:r w:rsidRPr="007111D7">
        <w:t xml:space="preserve">Now the doorbell </w:t>
      </w:r>
      <w:r>
        <w:rPr>
          <w:rFonts w:hint="eastAsia"/>
        </w:rPr>
        <w:t>KB8113</w:t>
      </w:r>
      <w:r>
        <w:t xml:space="preserve"> </w:t>
      </w:r>
      <w:r w:rsidRPr="007111D7">
        <w:t>has an intercom button on the WEB interface, which can actively send intercom</w:t>
      </w:r>
    </w:p>
    <w:p w:rsidR="007111D7" w:rsidRDefault="007111D7" w:rsidP="007111D7">
      <w:r>
        <w:rPr>
          <w:noProof/>
        </w:rPr>
        <w:drawing>
          <wp:inline distT="0" distB="0" distL="0" distR="0" wp14:anchorId="3A940305" wp14:editId="697E7A3C">
            <wp:extent cx="5274310" cy="25133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13330"/>
                    </a:xfrm>
                    <a:prstGeom prst="rect">
                      <a:avLst/>
                    </a:prstGeom>
                  </pic:spPr>
                </pic:pic>
              </a:graphicData>
            </a:graphic>
          </wp:inline>
        </w:drawing>
      </w:r>
    </w:p>
    <w:p w:rsidR="007111D7" w:rsidRDefault="007111D7" w:rsidP="007111D7">
      <w:pPr>
        <w:pStyle w:val="a4"/>
        <w:numPr>
          <w:ilvl w:val="0"/>
          <w:numId w:val="2"/>
        </w:numPr>
        <w:ind w:firstLineChars="0"/>
      </w:pPr>
      <w:r>
        <w:t>Change the Regist</w:t>
      </w:r>
      <w:r w:rsidRPr="007111D7">
        <w:t xml:space="preserve"> Password to the Registration Password in the export excel</w:t>
      </w:r>
    </w:p>
    <w:p w:rsidR="00681E64" w:rsidRPr="002238D9" w:rsidRDefault="007111D7" w:rsidP="007111D7">
      <w:r>
        <w:rPr>
          <w:noProof/>
        </w:rPr>
        <w:lastRenderedPageBreak/>
        <w:drawing>
          <wp:inline distT="0" distB="0" distL="0" distR="0" wp14:anchorId="4E291A88" wp14:editId="26307CBB">
            <wp:extent cx="5274310" cy="1664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64335"/>
                    </a:xfrm>
                    <a:prstGeom prst="rect">
                      <a:avLst/>
                    </a:prstGeom>
                  </pic:spPr>
                </pic:pic>
              </a:graphicData>
            </a:graphic>
          </wp:inline>
        </w:drawing>
      </w:r>
    </w:p>
    <w:sectPr w:rsidR="00681E64" w:rsidRPr="002238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427" w:rsidRDefault="00E63427" w:rsidP="0088086E">
      <w:r>
        <w:separator/>
      </w:r>
    </w:p>
  </w:endnote>
  <w:endnote w:type="continuationSeparator" w:id="0">
    <w:p w:rsidR="00E63427" w:rsidRDefault="00E63427" w:rsidP="0088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427" w:rsidRDefault="00E63427" w:rsidP="0088086E">
      <w:r>
        <w:separator/>
      </w:r>
    </w:p>
  </w:footnote>
  <w:footnote w:type="continuationSeparator" w:id="0">
    <w:p w:rsidR="00E63427" w:rsidRDefault="00E63427" w:rsidP="00880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62B21"/>
    <w:multiLevelType w:val="hybridMultilevel"/>
    <w:tmpl w:val="5734D244"/>
    <w:lvl w:ilvl="0" w:tplc="6950B2C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BE6617"/>
    <w:multiLevelType w:val="hybridMultilevel"/>
    <w:tmpl w:val="6D26AF3C"/>
    <w:lvl w:ilvl="0" w:tplc="CF069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6044432"/>
    <w:multiLevelType w:val="hybridMultilevel"/>
    <w:tmpl w:val="98F6BD84"/>
    <w:lvl w:ilvl="0" w:tplc="5792E57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5D4"/>
    <w:rsid w:val="00033F80"/>
    <w:rsid w:val="000D4072"/>
    <w:rsid w:val="00100F15"/>
    <w:rsid w:val="001036C9"/>
    <w:rsid w:val="00163604"/>
    <w:rsid w:val="00195B33"/>
    <w:rsid w:val="001A5FCD"/>
    <w:rsid w:val="001B6B5F"/>
    <w:rsid w:val="002238D9"/>
    <w:rsid w:val="00253609"/>
    <w:rsid w:val="00294D57"/>
    <w:rsid w:val="002C6256"/>
    <w:rsid w:val="0033710B"/>
    <w:rsid w:val="0036570A"/>
    <w:rsid w:val="003C71A9"/>
    <w:rsid w:val="003D5F9A"/>
    <w:rsid w:val="00497C1F"/>
    <w:rsid w:val="00500447"/>
    <w:rsid w:val="0059410F"/>
    <w:rsid w:val="005A58E0"/>
    <w:rsid w:val="005B40D8"/>
    <w:rsid w:val="005F1370"/>
    <w:rsid w:val="005F1674"/>
    <w:rsid w:val="00681E64"/>
    <w:rsid w:val="006E045D"/>
    <w:rsid w:val="006E31C4"/>
    <w:rsid w:val="007111D7"/>
    <w:rsid w:val="007520B3"/>
    <w:rsid w:val="00775FC8"/>
    <w:rsid w:val="0088086E"/>
    <w:rsid w:val="00890715"/>
    <w:rsid w:val="009327D9"/>
    <w:rsid w:val="009A2972"/>
    <w:rsid w:val="009C60E3"/>
    <w:rsid w:val="009C6A95"/>
    <w:rsid w:val="009E0292"/>
    <w:rsid w:val="00A205D4"/>
    <w:rsid w:val="00A22701"/>
    <w:rsid w:val="00A34D85"/>
    <w:rsid w:val="00A443F5"/>
    <w:rsid w:val="00A8226F"/>
    <w:rsid w:val="00A904CC"/>
    <w:rsid w:val="00BF4737"/>
    <w:rsid w:val="00D66A1E"/>
    <w:rsid w:val="00D67C35"/>
    <w:rsid w:val="00DA1708"/>
    <w:rsid w:val="00E63427"/>
    <w:rsid w:val="00E82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CED2A"/>
  <w15:chartTrackingRefBased/>
  <w15:docId w15:val="{E7E69794-C752-40E6-925C-5D2D25AE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A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6A1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890715"/>
    <w:pPr>
      <w:ind w:firstLineChars="200" w:firstLine="420"/>
    </w:pPr>
  </w:style>
  <w:style w:type="paragraph" w:styleId="a5">
    <w:name w:val="header"/>
    <w:basedOn w:val="a"/>
    <w:link w:val="a6"/>
    <w:uiPriority w:val="99"/>
    <w:unhideWhenUsed/>
    <w:rsid w:val="008808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8086E"/>
    <w:rPr>
      <w:sz w:val="18"/>
      <w:szCs w:val="18"/>
    </w:rPr>
  </w:style>
  <w:style w:type="paragraph" w:styleId="a7">
    <w:name w:val="footer"/>
    <w:basedOn w:val="a"/>
    <w:link w:val="a8"/>
    <w:uiPriority w:val="99"/>
    <w:unhideWhenUsed/>
    <w:rsid w:val="0088086E"/>
    <w:pPr>
      <w:tabs>
        <w:tab w:val="center" w:pos="4153"/>
        <w:tab w:val="right" w:pos="8306"/>
      </w:tabs>
      <w:snapToGrid w:val="0"/>
      <w:jc w:val="left"/>
    </w:pPr>
    <w:rPr>
      <w:sz w:val="18"/>
      <w:szCs w:val="18"/>
    </w:rPr>
  </w:style>
  <w:style w:type="character" w:customStyle="1" w:styleId="a8">
    <w:name w:val="页脚 字符"/>
    <w:basedOn w:val="a0"/>
    <w:link w:val="a7"/>
    <w:uiPriority w:val="99"/>
    <w:rsid w:val="008808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package" Target="embeddings/Microsoft_Word___.docx"/><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455</Words>
  <Characters>2596</Characters>
  <Application>Microsoft Office Word</Application>
  <DocSecurity>0</DocSecurity>
  <Lines>21</Lines>
  <Paragraphs>6</Paragraphs>
  <ScaleCrop>false</ScaleCrop>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2</cp:revision>
  <dcterms:created xsi:type="dcterms:W3CDTF">2021-11-22T08:59:00Z</dcterms:created>
  <dcterms:modified xsi:type="dcterms:W3CDTF">2021-11-22T08:59:00Z</dcterms:modified>
</cp:coreProperties>
</file>