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95" w:rsidRPr="0039277B" w:rsidRDefault="0015290C" w:rsidP="00191995">
      <w:pPr>
        <w:spacing w:line="360" w:lineRule="auto"/>
        <w:jc w:val="center"/>
        <w:rPr>
          <w:rFonts w:ascii="Calibri" w:eastAsia="宋体" w:hAnsi="Calibri" w:cs="Calibri"/>
          <w:b/>
          <w:sz w:val="40"/>
          <w:szCs w:val="40"/>
        </w:rPr>
      </w:pPr>
      <w:r>
        <w:rPr>
          <w:rFonts w:ascii="Calibri" w:eastAsia="宋体" w:hAnsi="Calibri" w:cs="Calibri"/>
          <w:b/>
          <w:sz w:val="40"/>
          <w:szCs w:val="40"/>
        </w:rPr>
        <w:t>3</w:t>
      </w:r>
      <w:r w:rsidRPr="0015290C">
        <w:rPr>
          <w:rFonts w:ascii="Calibri" w:eastAsia="宋体" w:hAnsi="Calibri" w:cs="Calibri" w:hint="eastAsia"/>
          <w:b/>
          <w:sz w:val="40"/>
          <w:szCs w:val="40"/>
          <w:vertAlign w:val="superscript"/>
        </w:rPr>
        <w:t>rd</w:t>
      </w:r>
      <w:r w:rsidRPr="0015290C">
        <w:rPr>
          <w:rFonts w:ascii="Calibri" w:eastAsia="宋体" w:hAnsi="Calibri" w:cs="Calibri"/>
          <w:b/>
          <w:sz w:val="40"/>
          <w:szCs w:val="40"/>
        </w:rPr>
        <w:t xml:space="preserve"> generation of DeepinMind NVR V4.40.720_210311 Release Notes</w:t>
      </w:r>
    </w:p>
    <w:p w:rsidR="00191995" w:rsidRPr="0039277B" w:rsidRDefault="00F32EDD" w:rsidP="00191995">
      <w:pPr>
        <w:spacing w:line="360" w:lineRule="auto"/>
        <w:jc w:val="center"/>
        <w:rPr>
          <w:rFonts w:ascii="Calibri" w:eastAsia="宋体" w:hAnsi="Calibri" w:cs="Calibri"/>
          <w:b/>
          <w:sz w:val="40"/>
          <w:szCs w:val="40"/>
        </w:rPr>
      </w:pPr>
      <w:r>
        <w:rPr>
          <w:rFonts w:ascii="Calibri" w:eastAsia="宋体" w:hAnsi="Calibri" w:cs="Calibri"/>
          <w:b/>
          <w:sz w:val="40"/>
          <w:szCs w:val="40"/>
        </w:rPr>
        <w:t>(2021-</w:t>
      </w:r>
      <w:r w:rsidR="0015290C">
        <w:rPr>
          <w:rFonts w:ascii="Calibri" w:eastAsia="宋体" w:hAnsi="Calibri" w:cs="Calibri"/>
          <w:b/>
          <w:sz w:val="40"/>
          <w:szCs w:val="40"/>
        </w:rPr>
        <w:t>4</w:t>
      </w:r>
      <w:r w:rsidR="00BD6501">
        <w:rPr>
          <w:rFonts w:ascii="Calibri" w:eastAsia="宋体" w:hAnsi="Calibri" w:cs="Calibri"/>
          <w:b/>
          <w:sz w:val="40"/>
          <w:szCs w:val="40"/>
        </w:rPr>
        <w:t>-</w:t>
      </w:r>
      <w:r w:rsidR="0015290C">
        <w:rPr>
          <w:rFonts w:ascii="Calibri" w:eastAsia="宋体" w:hAnsi="Calibri" w:cs="Calibri"/>
          <w:b/>
          <w:sz w:val="40"/>
          <w:szCs w:val="40"/>
        </w:rPr>
        <w:t>15</w:t>
      </w:r>
      <w:r w:rsidR="00191995" w:rsidRPr="0039277B">
        <w:rPr>
          <w:rFonts w:ascii="Calibri" w:eastAsia="宋体" w:hAnsi="Calibri" w:cs="Calibri"/>
          <w:b/>
          <w:sz w:val="40"/>
          <w:szCs w:val="40"/>
        </w:rPr>
        <w:t>)</w:t>
      </w:r>
    </w:p>
    <w:tbl>
      <w:tblPr>
        <w:tblStyle w:val="a6"/>
        <w:tblW w:w="0" w:type="dxa"/>
        <w:jc w:val="center"/>
        <w:tblInd w:w="0" w:type="dxa"/>
        <w:tblLayout w:type="fixed"/>
        <w:tblLook w:val="04A0" w:firstRow="1" w:lastRow="0" w:firstColumn="1" w:lastColumn="0" w:noHBand="0" w:noVBand="1"/>
      </w:tblPr>
      <w:tblGrid>
        <w:gridCol w:w="1842"/>
        <w:gridCol w:w="3119"/>
        <w:gridCol w:w="2835"/>
      </w:tblGrid>
      <w:tr w:rsidR="00191995" w:rsidRPr="0039277B" w:rsidTr="00943806">
        <w:trPr>
          <w:trHeight w:val="382"/>
          <w:jc w:val="center"/>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spacing w:line="360" w:lineRule="auto"/>
              <w:jc w:val="center"/>
              <w:rPr>
                <w:rFonts w:ascii="Calibri" w:eastAsia="宋体" w:hAnsi="Calibri" w:cs="Calibri"/>
                <w:b/>
                <w:sz w:val="22"/>
              </w:rPr>
            </w:pPr>
            <w:r w:rsidRPr="0039277B">
              <w:rPr>
                <w:rFonts w:ascii="Calibri" w:eastAsia="宋体" w:hAnsi="Calibri" w:cs="Calibri"/>
                <w:b/>
                <w:sz w:val="22"/>
              </w:rPr>
              <w:t>Firmware</w:t>
            </w:r>
          </w:p>
          <w:p w:rsidR="00191995" w:rsidRPr="0039277B" w:rsidRDefault="00191995" w:rsidP="00041F2A">
            <w:pPr>
              <w:spacing w:line="360" w:lineRule="auto"/>
              <w:jc w:val="center"/>
              <w:rPr>
                <w:rFonts w:ascii="Calibri" w:eastAsia="宋体" w:hAnsi="Calibri" w:cs="Calibri"/>
                <w:sz w:val="22"/>
              </w:rPr>
            </w:pPr>
            <w:r w:rsidRPr="0039277B">
              <w:rPr>
                <w:rFonts w:ascii="Calibri" w:eastAsia="宋体" w:hAnsi="Calibri" w:cs="Calibri"/>
                <w:b/>
                <w:sz w:val="22"/>
              </w:rPr>
              <w:t>Basic Information</w:t>
            </w:r>
          </w:p>
        </w:tc>
        <w:tc>
          <w:tcPr>
            <w:tcW w:w="3119" w:type="dxa"/>
            <w:tcBorders>
              <w:top w:val="single" w:sz="4" w:space="0" w:color="auto"/>
              <w:left w:val="single" w:sz="4" w:space="0" w:color="auto"/>
              <w:bottom w:val="dotted" w:sz="4" w:space="0" w:color="auto"/>
              <w:right w:val="nil"/>
            </w:tcBorders>
            <w:vAlign w:val="center"/>
            <w:hideMark/>
          </w:tcPr>
          <w:p w:rsidR="00191995" w:rsidRPr="0039277B" w:rsidRDefault="00191995" w:rsidP="00041F2A">
            <w:pPr>
              <w:spacing w:line="276" w:lineRule="auto"/>
              <w:jc w:val="center"/>
              <w:rPr>
                <w:rFonts w:ascii="Calibri" w:eastAsia="宋体" w:hAnsi="Calibri" w:cs="Calibri"/>
                <w:sz w:val="22"/>
              </w:rPr>
            </w:pPr>
            <w:r w:rsidRPr="0039277B">
              <w:rPr>
                <w:rFonts w:ascii="Calibri" w:eastAsia="宋体" w:hAnsi="Calibri" w:cs="Calibri"/>
                <w:sz w:val="22"/>
              </w:rPr>
              <w:t>Firmware Version:</w:t>
            </w:r>
          </w:p>
        </w:tc>
        <w:tc>
          <w:tcPr>
            <w:tcW w:w="2835" w:type="dxa"/>
            <w:tcBorders>
              <w:top w:val="single" w:sz="4" w:space="0" w:color="auto"/>
              <w:left w:val="nil"/>
              <w:bottom w:val="dotted" w:sz="4" w:space="0" w:color="auto"/>
              <w:right w:val="single" w:sz="4" w:space="0" w:color="auto"/>
            </w:tcBorders>
            <w:vAlign w:val="center"/>
            <w:hideMark/>
          </w:tcPr>
          <w:p w:rsidR="00191995" w:rsidRPr="0039277B" w:rsidRDefault="006E4AB6" w:rsidP="00041F2A">
            <w:pPr>
              <w:spacing w:line="276" w:lineRule="auto"/>
              <w:jc w:val="center"/>
              <w:rPr>
                <w:rFonts w:ascii="Calibri" w:eastAsia="宋体" w:hAnsi="Calibri" w:cs="Calibri"/>
                <w:sz w:val="22"/>
              </w:rPr>
            </w:pPr>
            <w:r w:rsidRPr="006E4AB6">
              <w:rPr>
                <w:rFonts w:ascii="Calibri" w:eastAsia="宋体" w:hAnsi="Calibri" w:cs="Calibri"/>
                <w:sz w:val="22"/>
              </w:rPr>
              <w:t>V4.40.720_</w:t>
            </w:r>
            <w:r w:rsidRPr="00BD6501">
              <w:rPr>
                <w:rFonts w:ascii="Calibri" w:eastAsia="宋体" w:hAnsi="Calibri" w:cs="Calibri"/>
                <w:sz w:val="22"/>
              </w:rPr>
              <w:t xml:space="preserve"> build</w:t>
            </w:r>
            <w:r w:rsidRPr="006E4AB6">
              <w:rPr>
                <w:rFonts w:ascii="Calibri" w:eastAsia="宋体" w:hAnsi="Calibri" w:cs="Calibri"/>
                <w:sz w:val="22"/>
              </w:rPr>
              <w:t xml:space="preserve"> 210311</w:t>
            </w:r>
          </w:p>
        </w:tc>
      </w:tr>
      <w:tr w:rsidR="00191995" w:rsidRPr="0039277B" w:rsidTr="00943806">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91995" w:rsidRPr="0039277B" w:rsidRDefault="00191995" w:rsidP="00041F2A">
            <w:pPr>
              <w:wordWrap w:val="0"/>
              <w:spacing w:line="276" w:lineRule="auto"/>
              <w:jc w:val="center"/>
              <w:rPr>
                <w:rFonts w:ascii="Calibri" w:eastAsia="宋体" w:hAnsi="Calibri" w:cs="Calibri"/>
                <w:sz w:val="22"/>
              </w:rPr>
            </w:pPr>
            <w:r w:rsidRPr="0039277B">
              <w:rPr>
                <w:rFonts w:ascii="Calibri" w:eastAsia="宋体" w:hAnsi="Calibri" w:cs="Calibri"/>
                <w:sz w:val="22"/>
              </w:rPr>
              <w:t>SDK Version:</w:t>
            </w:r>
          </w:p>
        </w:tc>
        <w:tc>
          <w:tcPr>
            <w:tcW w:w="2835" w:type="dxa"/>
            <w:tcBorders>
              <w:top w:val="dotted" w:sz="4" w:space="0" w:color="auto"/>
              <w:left w:val="nil"/>
              <w:bottom w:val="dotted" w:sz="4" w:space="0" w:color="auto"/>
              <w:right w:val="single" w:sz="4" w:space="0" w:color="auto"/>
            </w:tcBorders>
            <w:vAlign w:val="center"/>
            <w:hideMark/>
          </w:tcPr>
          <w:p w:rsidR="00191995" w:rsidRPr="0039277B" w:rsidRDefault="006E4AB6" w:rsidP="00041F2A">
            <w:pPr>
              <w:spacing w:line="276" w:lineRule="auto"/>
              <w:jc w:val="center"/>
              <w:rPr>
                <w:rFonts w:ascii="Calibri" w:eastAsia="宋体" w:hAnsi="Calibri" w:cs="Calibri"/>
                <w:sz w:val="22"/>
                <w:highlight w:val="yellow"/>
              </w:rPr>
            </w:pPr>
            <w:r w:rsidRPr="006E4AB6">
              <w:rPr>
                <w:rFonts w:ascii="Calibri" w:eastAsia="宋体" w:hAnsi="Calibri" w:cs="Calibri"/>
                <w:sz w:val="22"/>
              </w:rPr>
              <w:t>V6.1.6.40_build20210204</w:t>
            </w:r>
          </w:p>
        </w:tc>
      </w:tr>
      <w:tr w:rsidR="00191995" w:rsidRPr="0039277B" w:rsidTr="00943806">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91995" w:rsidRPr="0039277B" w:rsidRDefault="00191995" w:rsidP="00041F2A">
            <w:pPr>
              <w:wordWrap w:val="0"/>
              <w:spacing w:line="276" w:lineRule="auto"/>
              <w:jc w:val="center"/>
              <w:rPr>
                <w:rFonts w:ascii="Calibri" w:eastAsia="宋体" w:hAnsi="Calibri" w:cs="Calibri"/>
                <w:sz w:val="22"/>
              </w:rPr>
            </w:pPr>
            <w:r w:rsidRPr="0039277B">
              <w:rPr>
                <w:rFonts w:ascii="Calibri" w:eastAsia="宋体" w:hAnsi="Calibri" w:cs="Calibri"/>
                <w:sz w:val="22"/>
              </w:rPr>
              <w:t>Play Library (PlayCtrl.dll)</w:t>
            </w:r>
          </w:p>
        </w:tc>
        <w:tc>
          <w:tcPr>
            <w:tcW w:w="2835" w:type="dxa"/>
            <w:tcBorders>
              <w:top w:val="dotted" w:sz="4" w:space="0" w:color="auto"/>
              <w:left w:val="nil"/>
              <w:bottom w:val="dotted" w:sz="4" w:space="0" w:color="auto"/>
              <w:right w:val="single" w:sz="4" w:space="0" w:color="auto"/>
            </w:tcBorders>
            <w:vAlign w:val="center"/>
            <w:hideMark/>
          </w:tcPr>
          <w:p w:rsidR="00191995" w:rsidRPr="0039277B" w:rsidRDefault="0039277B" w:rsidP="005519E0">
            <w:pPr>
              <w:spacing w:line="276" w:lineRule="auto"/>
              <w:jc w:val="center"/>
              <w:rPr>
                <w:rFonts w:ascii="Calibri" w:eastAsia="宋体" w:hAnsi="Calibri" w:cs="Calibri"/>
                <w:sz w:val="22"/>
                <w:highlight w:val="yellow"/>
              </w:rPr>
            </w:pPr>
            <w:r>
              <w:rPr>
                <w:rFonts w:ascii="Calibri" w:eastAsia="宋体" w:hAnsi="Calibri" w:cs="Calibri"/>
                <w:sz w:val="22"/>
              </w:rPr>
              <w:t>V</w:t>
            </w:r>
            <w:r w:rsidR="005519E0" w:rsidRPr="005519E0">
              <w:rPr>
                <w:rFonts w:ascii="Calibri" w:eastAsia="宋体" w:hAnsi="Calibri" w:cs="Calibri"/>
                <w:sz w:val="22"/>
              </w:rPr>
              <w:t>7.3.8.45</w:t>
            </w:r>
          </w:p>
        </w:tc>
      </w:tr>
      <w:tr w:rsidR="00191995" w:rsidRPr="0039277B" w:rsidTr="00943806">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91995" w:rsidRPr="0039277B" w:rsidRDefault="00191995" w:rsidP="00041F2A">
            <w:pPr>
              <w:wordWrap w:val="0"/>
              <w:spacing w:line="276" w:lineRule="auto"/>
              <w:jc w:val="center"/>
              <w:rPr>
                <w:rFonts w:ascii="Calibri" w:eastAsia="宋体" w:hAnsi="Calibri" w:cs="Calibri"/>
                <w:sz w:val="22"/>
              </w:rPr>
            </w:pPr>
            <w:r w:rsidRPr="0039277B">
              <w:rPr>
                <w:rFonts w:ascii="Calibri" w:eastAsia="宋体" w:hAnsi="Calibri" w:cs="Calibri"/>
                <w:sz w:val="22"/>
              </w:rPr>
              <w:t>Web version</w:t>
            </w:r>
          </w:p>
        </w:tc>
        <w:tc>
          <w:tcPr>
            <w:tcW w:w="2835" w:type="dxa"/>
            <w:tcBorders>
              <w:top w:val="dotted" w:sz="4" w:space="0" w:color="auto"/>
              <w:left w:val="nil"/>
              <w:bottom w:val="dotted" w:sz="4" w:space="0" w:color="auto"/>
              <w:right w:val="single" w:sz="4" w:space="0" w:color="auto"/>
            </w:tcBorders>
            <w:vAlign w:val="center"/>
            <w:hideMark/>
          </w:tcPr>
          <w:p w:rsidR="00191995" w:rsidRPr="0039277B" w:rsidRDefault="005519E0" w:rsidP="00041F2A">
            <w:pPr>
              <w:spacing w:line="276" w:lineRule="auto"/>
              <w:jc w:val="center"/>
              <w:rPr>
                <w:rFonts w:ascii="Calibri" w:eastAsia="宋体" w:hAnsi="Calibri" w:cs="Calibri"/>
                <w:sz w:val="22"/>
                <w:highlight w:val="yellow"/>
              </w:rPr>
            </w:pPr>
            <w:r w:rsidRPr="005519E0">
              <w:rPr>
                <w:rFonts w:ascii="Calibri" w:eastAsia="宋体" w:hAnsi="Calibri" w:cs="Calibri"/>
                <w:sz w:val="22"/>
              </w:rPr>
              <w:t>V4.0.1.0build210309</w:t>
            </w:r>
          </w:p>
        </w:tc>
      </w:tr>
      <w:tr w:rsidR="00191995" w:rsidRPr="0039277B" w:rsidTr="00943806">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91995" w:rsidRPr="0039277B" w:rsidRDefault="00191995" w:rsidP="00041F2A">
            <w:pPr>
              <w:wordWrap w:val="0"/>
              <w:spacing w:line="276" w:lineRule="auto"/>
              <w:jc w:val="center"/>
              <w:rPr>
                <w:rFonts w:ascii="Calibri" w:eastAsia="宋体" w:hAnsi="Calibri" w:cs="Calibri"/>
                <w:sz w:val="22"/>
              </w:rPr>
            </w:pPr>
            <w:r w:rsidRPr="0039277B">
              <w:rPr>
                <w:rFonts w:ascii="Calibri" w:eastAsia="宋体" w:hAnsi="Calibri" w:cs="Calibri"/>
                <w:sz w:val="22"/>
              </w:rPr>
              <w:t>Client version</w:t>
            </w:r>
          </w:p>
        </w:tc>
        <w:tc>
          <w:tcPr>
            <w:tcW w:w="2835" w:type="dxa"/>
            <w:tcBorders>
              <w:top w:val="dotted" w:sz="4" w:space="0" w:color="auto"/>
              <w:left w:val="nil"/>
              <w:bottom w:val="dotted" w:sz="4" w:space="0" w:color="auto"/>
              <w:right w:val="single" w:sz="4" w:space="0" w:color="auto"/>
            </w:tcBorders>
            <w:vAlign w:val="center"/>
            <w:hideMark/>
          </w:tcPr>
          <w:p w:rsidR="00191995" w:rsidRPr="0039277B" w:rsidRDefault="005519E0" w:rsidP="00041F2A">
            <w:pPr>
              <w:spacing w:line="276" w:lineRule="auto"/>
              <w:jc w:val="center"/>
              <w:rPr>
                <w:rFonts w:ascii="Calibri" w:eastAsia="宋体" w:hAnsi="Calibri" w:cs="Calibri"/>
                <w:sz w:val="22"/>
                <w:highlight w:val="yellow"/>
              </w:rPr>
            </w:pPr>
            <w:r w:rsidRPr="005519E0">
              <w:rPr>
                <w:rFonts w:ascii="Calibri" w:eastAsia="宋体" w:hAnsi="Calibri" w:cs="Calibri"/>
                <w:sz w:val="22"/>
              </w:rPr>
              <w:t>V3.4.2.1 build20210310</w:t>
            </w:r>
          </w:p>
        </w:tc>
      </w:tr>
    </w:tbl>
    <w:p w:rsidR="00191995" w:rsidRPr="0039277B" w:rsidRDefault="00191995" w:rsidP="00191995">
      <w:pPr>
        <w:rPr>
          <w:rFonts w:ascii="Calibri" w:eastAsia="宋体" w:hAnsi="Calibri" w:cs="Calibri"/>
          <w:b/>
          <w:sz w:val="24"/>
          <w:szCs w:val="24"/>
        </w:rPr>
      </w:pPr>
      <w:r w:rsidRPr="0039277B">
        <w:rPr>
          <w:rFonts w:ascii="Calibri" w:eastAsia="宋体" w:hAnsi="Calibri" w:cs="Calibri"/>
          <w:b/>
          <w:sz w:val="24"/>
          <w:szCs w:val="24"/>
          <w:u w:val="single"/>
        </w:rPr>
        <w:t>Reason of Upgrade</w:t>
      </w:r>
    </w:p>
    <w:p w:rsidR="00F95B85" w:rsidRPr="00F95B85" w:rsidRDefault="006E4AB6" w:rsidP="00F95B85">
      <w:pPr>
        <w:spacing w:line="360" w:lineRule="auto"/>
        <w:jc w:val="left"/>
        <w:rPr>
          <w:rFonts w:ascii="Calibri" w:eastAsia="宋体" w:hAnsi="Calibri" w:cs="Calibri" w:hint="eastAsia"/>
          <w:sz w:val="24"/>
          <w:szCs w:val="24"/>
        </w:rPr>
      </w:pPr>
      <w:r>
        <w:rPr>
          <w:rFonts w:ascii="Calibri" w:eastAsia="宋体" w:hAnsi="Calibri" w:cs="Calibri"/>
          <w:sz w:val="24"/>
          <w:szCs w:val="24"/>
        </w:rPr>
        <w:t>R</w:t>
      </w:r>
      <w:r>
        <w:rPr>
          <w:rFonts w:ascii="Calibri" w:eastAsia="宋体" w:hAnsi="Calibri" w:cs="Calibri" w:hint="eastAsia"/>
          <w:sz w:val="24"/>
          <w:szCs w:val="24"/>
        </w:rPr>
        <w:t>elease</w:t>
      </w:r>
      <w:r>
        <w:rPr>
          <w:rFonts w:ascii="Calibri" w:eastAsia="宋体" w:hAnsi="Calibri" w:cs="Calibri"/>
          <w:sz w:val="24"/>
          <w:szCs w:val="24"/>
        </w:rPr>
        <w:t xml:space="preserve"> new </w:t>
      </w:r>
      <w:r w:rsidRPr="006E4AB6">
        <w:rPr>
          <w:rFonts w:ascii="Calibri" w:eastAsia="宋体" w:hAnsi="Calibri" w:cs="Calibri"/>
          <w:sz w:val="24"/>
          <w:szCs w:val="24"/>
        </w:rPr>
        <w:t>generation</w:t>
      </w:r>
      <w:r>
        <w:rPr>
          <w:rFonts w:ascii="Calibri" w:eastAsia="宋体" w:hAnsi="Calibri" w:cs="Calibri"/>
          <w:sz w:val="24"/>
          <w:szCs w:val="24"/>
        </w:rPr>
        <w:t xml:space="preserve"> DeepinMind models and</w:t>
      </w:r>
      <w:r w:rsidRPr="006E4AB6">
        <w:rPr>
          <w:rFonts w:ascii="Calibri" w:eastAsia="宋体" w:hAnsi="Calibri" w:cs="Calibri"/>
          <w:sz w:val="24"/>
          <w:szCs w:val="24"/>
        </w:rPr>
        <w:t xml:space="preserve"> </w:t>
      </w:r>
      <w:r>
        <w:rPr>
          <w:rFonts w:ascii="Calibri" w:eastAsia="宋体" w:hAnsi="Calibri" w:cs="Calibri"/>
          <w:sz w:val="24"/>
          <w:szCs w:val="24"/>
        </w:rPr>
        <w:t>a</w:t>
      </w:r>
      <w:r w:rsidR="00F32EDD">
        <w:rPr>
          <w:rFonts w:ascii="Calibri" w:eastAsia="宋体" w:hAnsi="Calibri" w:cs="Calibri" w:hint="eastAsia"/>
          <w:sz w:val="24"/>
          <w:szCs w:val="24"/>
        </w:rPr>
        <w:t>dd</w:t>
      </w:r>
      <w:r w:rsidR="00F32EDD">
        <w:rPr>
          <w:rFonts w:ascii="Calibri" w:eastAsia="宋体" w:hAnsi="Calibri" w:cs="Calibri"/>
          <w:sz w:val="24"/>
          <w:szCs w:val="24"/>
        </w:rPr>
        <w:t xml:space="preserve"> new features</w:t>
      </w:r>
      <w:r w:rsidR="00191995" w:rsidRPr="0039277B">
        <w:rPr>
          <w:rFonts w:ascii="Calibri" w:eastAsia="宋体" w:hAnsi="Calibri" w:cs="Calibri"/>
          <w:sz w:val="24"/>
          <w:szCs w:val="24"/>
        </w:rPr>
        <w:t>.</w:t>
      </w:r>
    </w:p>
    <w:p w:rsidR="006E24F6" w:rsidRDefault="00B92649" w:rsidP="006E24F6">
      <w:pPr>
        <w:spacing w:line="360" w:lineRule="auto"/>
        <w:rPr>
          <w:rFonts w:ascii="Calibri" w:eastAsia="宋体" w:hAnsi="Calibri" w:cs="Calibri"/>
          <w:b/>
          <w:sz w:val="24"/>
          <w:szCs w:val="24"/>
          <w:u w:val="single"/>
        </w:rPr>
      </w:pPr>
      <w:r>
        <w:rPr>
          <w:rFonts w:ascii="Calibri" w:eastAsia="宋体" w:hAnsi="Calibri" w:cs="Calibri"/>
          <w:b/>
          <w:sz w:val="24"/>
          <w:szCs w:val="24"/>
          <w:u w:val="single"/>
        </w:rPr>
        <w:t>R</w:t>
      </w:r>
      <w:r>
        <w:rPr>
          <w:rFonts w:ascii="Calibri" w:eastAsia="宋体" w:hAnsi="Calibri" w:cs="Calibri" w:hint="eastAsia"/>
          <w:b/>
          <w:sz w:val="24"/>
          <w:szCs w:val="24"/>
          <w:u w:val="single"/>
        </w:rPr>
        <w:t>elease</w:t>
      </w:r>
      <w:r>
        <w:rPr>
          <w:rFonts w:ascii="Calibri" w:eastAsia="宋体" w:hAnsi="Calibri" w:cs="Calibri"/>
          <w:b/>
          <w:sz w:val="24"/>
          <w:szCs w:val="24"/>
          <w:u w:val="single"/>
        </w:rPr>
        <w:t xml:space="preserve"> new models</w:t>
      </w:r>
    </w:p>
    <w:p w:rsidR="00F95B85" w:rsidRPr="00F95B85" w:rsidRDefault="00B92649" w:rsidP="006E24F6">
      <w:pPr>
        <w:spacing w:line="360" w:lineRule="auto"/>
        <w:rPr>
          <w:rFonts w:ascii="Calibri" w:eastAsia="宋体" w:hAnsi="Calibri" w:cs="Calibri" w:hint="eastAsia"/>
          <w:sz w:val="24"/>
          <w:szCs w:val="24"/>
        </w:rPr>
      </w:pPr>
      <w:r w:rsidRPr="00C8742E">
        <w:rPr>
          <w:rFonts w:ascii="Calibri" w:eastAsia="宋体" w:hAnsi="Calibri" w:cs="Calibri"/>
          <w:sz w:val="24"/>
          <w:szCs w:val="24"/>
        </w:rPr>
        <w:t>New naming rule: Models follow the new rule of NVR naming. The main change is that the number at the end that represents channels of intelligent function no longer appears.</w:t>
      </w:r>
      <w:bookmarkStart w:id="0" w:name="_GoBack"/>
      <w:bookmarkEnd w:id="0"/>
    </w:p>
    <w:p w:rsidR="00892B1D" w:rsidRPr="0039277B" w:rsidRDefault="00892B1D" w:rsidP="006E24F6">
      <w:pPr>
        <w:spacing w:line="360" w:lineRule="auto"/>
        <w:rPr>
          <w:rFonts w:ascii="Calibri" w:eastAsia="宋体" w:hAnsi="Calibri" w:cs="Calibri"/>
          <w:b/>
          <w:sz w:val="24"/>
          <w:szCs w:val="24"/>
          <w:u w:val="single"/>
        </w:rPr>
      </w:pPr>
      <w:r>
        <w:rPr>
          <w:rFonts w:ascii="Calibri" w:eastAsia="宋体" w:hAnsi="Calibri" w:cs="Calibri"/>
          <w:b/>
          <w:sz w:val="24"/>
          <w:szCs w:val="24"/>
          <w:u w:val="single"/>
        </w:rPr>
        <w:t>New features</w:t>
      </w:r>
    </w:p>
    <w:p w:rsidR="006E24F6" w:rsidRDefault="008A21C4" w:rsidP="00F069BA">
      <w:pPr>
        <w:pStyle w:val="a5"/>
        <w:numPr>
          <w:ilvl w:val="0"/>
          <w:numId w:val="7"/>
        </w:numPr>
        <w:spacing w:line="360" w:lineRule="auto"/>
        <w:ind w:firstLineChars="0"/>
        <w:rPr>
          <w:rFonts w:ascii="Calibri" w:eastAsia="宋体" w:hAnsi="Calibri" w:cs="Calibri"/>
          <w:b/>
          <w:sz w:val="24"/>
          <w:szCs w:val="24"/>
        </w:rPr>
      </w:pPr>
      <w:r>
        <w:rPr>
          <w:rFonts w:ascii="Calibri" w:eastAsia="宋体" w:hAnsi="Calibri" w:cs="Calibri"/>
          <w:b/>
          <w:sz w:val="24"/>
          <w:szCs w:val="24"/>
        </w:rPr>
        <w:t>Increase</w:t>
      </w:r>
      <w:r w:rsidR="00C8742E">
        <w:rPr>
          <w:rFonts w:ascii="Calibri" w:eastAsia="宋体" w:hAnsi="Calibri" w:cs="Calibri"/>
          <w:b/>
          <w:sz w:val="24"/>
          <w:szCs w:val="24"/>
        </w:rPr>
        <w:t xml:space="preserve"> another engine</w:t>
      </w:r>
    </w:p>
    <w:p w:rsidR="00F069BA" w:rsidRPr="00F95B85" w:rsidRDefault="00AD7628" w:rsidP="008A21C4">
      <w:pPr>
        <w:pStyle w:val="a5"/>
        <w:spacing w:line="360" w:lineRule="auto"/>
        <w:ind w:left="360" w:firstLineChars="0" w:firstLine="0"/>
        <w:rPr>
          <w:rFonts w:ascii="Calibri" w:eastAsia="宋体" w:hAnsi="Calibri" w:cs="Calibri" w:hint="eastAsia"/>
          <w:sz w:val="24"/>
          <w:szCs w:val="24"/>
        </w:rPr>
      </w:pPr>
      <w:r>
        <w:rPr>
          <w:rFonts w:ascii="Calibri" w:eastAsia="宋体" w:hAnsi="Calibri" w:cs="Calibri"/>
          <w:sz w:val="24"/>
          <w:szCs w:val="24"/>
        </w:rPr>
        <w:t xml:space="preserve">Now </w:t>
      </w:r>
      <w:r w:rsidR="00591379">
        <w:rPr>
          <w:rFonts w:ascii="Calibri" w:eastAsia="宋体" w:hAnsi="Calibri" w:cs="Calibri"/>
          <w:sz w:val="24"/>
          <w:szCs w:val="24"/>
        </w:rPr>
        <w:t>DeepinMind NVR increase an extra engine,</w:t>
      </w:r>
      <w:r w:rsidR="00416A7D" w:rsidRPr="00AD7628">
        <w:rPr>
          <w:rFonts w:ascii="Calibri" w:eastAsia="宋体" w:hAnsi="Calibri" w:cs="Calibri"/>
          <w:sz w:val="24"/>
          <w:szCs w:val="24"/>
        </w:rPr>
        <w:t xml:space="preserve"> </w:t>
      </w:r>
      <w:r w:rsidR="00F95B85">
        <w:rPr>
          <w:rFonts w:ascii="Calibri" w:eastAsia="宋体" w:hAnsi="Calibri" w:cs="Calibri"/>
          <w:sz w:val="24"/>
          <w:szCs w:val="24"/>
        </w:rPr>
        <w:t>so iDS-76/77/9600NXI-I/</w:t>
      </w:r>
      <w:r w:rsidR="00F95B85" w:rsidRPr="00F95B85">
        <w:rPr>
          <w:rFonts w:ascii="Calibri" w:eastAsia="宋体" w:hAnsi="Calibri" w:cs="Calibri"/>
          <w:b/>
          <w:sz w:val="24"/>
          <w:szCs w:val="24"/>
        </w:rPr>
        <w:t>X</w:t>
      </w:r>
      <w:r w:rsidR="00591379">
        <w:rPr>
          <w:rFonts w:ascii="Calibri" w:eastAsia="宋体" w:hAnsi="Calibri" w:cs="Calibri"/>
          <w:sz w:val="24"/>
          <w:szCs w:val="24"/>
        </w:rPr>
        <w:t xml:space="preserve"> </w:t>
      </w:r>
      <w:r w:rsidR="00416A7D" w:rsidRPr="00AD7628">
        <w:rPr>
          <w:rFonts w:ascii="Calibri" w:eastAsia="宋体" w:hAnsi="Calibri" w:cs="Calibri"/>
          <w:sz w:val="24"/>
          <w:szCs w:val="24"/>
        </w:rPr>
        <w:t>support hybrid intelligence</w:t>
      </w:r>
      <w:r w:rsidR="00591379">
        <w:rPr>
          <w:rFonts w:ascii="Calibri" w:eastAsia="宋体" w:hAnsi="Calibri" w:cs="Calibri"/>
          <w:sz w:val="24"/>
          <w:szCs w:val="24"/>
        </w:rPr>
        <w:t xml:space="preserve"> mode, you can configure two engine types</w:t>
      </w:r>
      <w:r w:rsidR="00416A7D" w:rsidRPr="00AD7628">
        <w:rPr>
          <w:rFonts w:ascii="Calibri" w:eastAsia="宋体" w:hAnsi="Calibri" w:cs="Calibri"/>
          <w:sz w:val="24"/>
          <w:szCs w:val="24"/>
        </w:rPr>
        <w:t xml:space="preserve"> </w:t>
      </w:r>
      <w:r w:rsidR="00F95B85">
        <w:rPr>
          <w:rFonts w:ascii="Calibri" w:eastAsia="宋体" w:hAnsi="Calibri" w:cs="Calibri"/>
          <w:sz w:val="24"/>
          <w:szCs w:val="24"/>
        </w:rPr>
        <w:t>simultaneously</w:t>
      </w:r>
      <w:r w:rsidR="008A21C4">
        <w:rPr>
          <w:rFonts w:ascii="Calibri" w:eastAsia="宋体" w:hAnsi="Calibri" w:cs="Calibri"/>
          <w:sz w:val="24"/>
          <w:szCs w:val="24"/>
        </w:rPr>
        <w:t xml:space="preserve"> (P</w:t>
      </w:r>
      <w:r w:rsidR="00416A7D" w:rsidRPr="008A21C4">
        <w:rPr>
          <w:rFonts w:ascii="Calibri" w:eastAsia="宋体" w:hAnsi="Calibri" w:cs="Calibri"/>
          <w:sz w:val="24"/>
          <w:szCs w:val="24"/>
        </w:rPr>
        <w:t>erimeter</w:t>
      </w:r>
      <w:r w:rsidR="008A21C4">
        <w:rPr>
          <w:rFonts w:ascii="Calibri" w:eastAsia="宋体" w:hAnsi="Calibri" w:cs="Calibri"/>
          <w:sz w:val="24"/>
          <w:szCs w:val="24"/>
        </w:rPr>
        <w:t xml:space="preserve"> Protection, Face Recognition and Video Structuralization)</w:t>
      </w:r>
      <w:r w:rsidR="00F95B85">
        <w:rPr>
          <w:rFonts w:ascii="Calibri" w:eastAsia="宋体" w:hAnsi="Calibri" w:cs="Calibri" w:hint="eastAsia"/>
          <w:sz w:val="24"/>
          <w:szCs w:val="24"/>
        </w:rPr>
        <w:t>.</w:t>
      </w:r>
      <w:r w:rsidR="00F95B85">
        <w:rPr>
          <w:rFonts w:ascii="Calibri" w:eastAsia="宋体" w:hAnsi="Calibri" w:cs="Calibri"/>
          <w:sz w:val="24"/>
          <w:szCs w:val="24"/>
        </w:rPr>
        <w:t xml:space="preserve"> The iDS-76/77/9600NXI-I/</w:t>
      </w:r>
      <w:r w:rsidR="00F95B85" w:rsidRPr="00F95B85">
        <w:rPr>
          <w:rFonts w:ascii="Calibri" w:eastAsia="宋体" w:hAnsi="Calibri" w:cs="Calibri"/>
          <w:b/>
          <w:sz w:val="24"/>
          <w:szCs w:val="24"/>
        </w:rPr>
        <w:t>S</w:t>
      </w:r>
      <w:r w:rsidR="00F95B85">
        <w:rPr>
          <w:rFonts w:ascii="Calibri" w:eastAsia="宋体" w:hAnsi="Calibri" w:cs="Calibri"/>
          <w:b/>
          <w:sz w:val="24"/>
          <w:szCs w:val="24"/>
        </w:rPr>
        <w:t xml:space="preserve"> </w:t>
      </w:r>
      <w:r w:rsidR="00F95B85" w:rsidRPr="00F95B85">
        <w:rPr>
          <w:rFonts w:ascii="Calibri" w:eastAsia="宋体" w:hAnsi="Calibri" w:cs="Calibri"/>
          <w:sz w:val="24"/>
          <w:szCs w:val="24"/>
        </w:rPr>
        <w:t>can</w:t>
      </w:r>
      <w:r w:rsidR="00F95B85">
        <w:rPr>
          <w:rFonts w:ascii="Calibri" w:eastAsia="宋体" w:hAnsi="Calibri" w:cs="Calibri"/>
          <w:b/>
          <w:sz w:val="24"/>
          <w:szCs w:val="24"/>
        </w:rPr>
        <w:t xml:space="preserve"> </w:t>
      </w:r>
      <w:r w:rsidR="00F95B85">
        <w:rPr>
          <w:rFonts w:ascii="Calibri" w:eastAsia="宋体" w:hAnsi="Calibri" w:cs="Calibri"/>
          <w:sz w:val="24"/>
          <w:szCs w:val="24"/>
        </w:rPr>
        <w:t>use Perimeter Protection only.</w:t>
      </w:r>
    </w:p>
    <w:p w:rsidR="008A21C4" w:rsidRPr="008A21C4" w:rsidRDefault="008A21C4" w:rsidP="008A21C4">
      <w:pPr>
        <w:spacing w:line="360" w:lineRule="auto"/>
        <w:rPr>
          <w:rFonts w:ascii="Calibri" w:eastAsia="宋体" w:hAnsi="Calibri" w:cs="Calibri"/>
          <w:sz w:val="24"/>
          <w:szCs w:val="24"/>
        </w:rPr>
      </w:pPr>
      <w:r>
        <w:rPr>
          <w:noProof/>
        </w:rPr>
        <w:drawing>
          <wp:inline distT="0" distB="0" distL="0" distR="0" wp14:anchorId="1E8BC626" wp14:editId="733D55C0">
            <wp:extent cx="5274310" cy="2833453"/>
            <wp:effectExtent l="0" t="0" r="254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9967" cy="2836492"/>
                    </a:xfrm>
                    <a:prstGeom prst="rect">
                      <a:avLst/>
                    </a:prstGeom>
                  </pic:spPr>
                </pic:pic>
              </a:graphicData>
            </a:graphic>
          </wp:inline>
        </w:drawing>
      </w:r>
    </w:p>
    <w:p w:rsidR="00F069BA" w:rsidRDefault="00AD7628" w:rsidP="00AD7628">
      <w:pPr>
        <w:pStyle w:val="a5"/>
        <w:numPr>
          <w:ilvl w:val="0"/>
          <w:numId w:val="7"/>
        </w:numPr>
        <w:spacing w:line="360" w:lineRule="auto"/>
        <w:ind w:firstLineChars="0"/>
        <w:rPr>
          <w:rFonts w:ascii="Calibri" w:eastAsia="宋体" w:hAnsi="Calibri" w:cs="Calibri"/>
          <w:b/>
          <w:sz w:val="24"/>
          <w:szCs w:val="24"/>
        </w:rPr>
      </w:pPr>
      <w:r w:rsidRPr="00AD7628">
        <w:rPr>
          <w:rFonts w:ascii="Calibri" w:eastAsia="宋体" w:hAnsi="Calibri" w:cs="Calibri"/>
          <w:b/>
          <w:sz w:val="24"/>
          <w:szCs w:val="24"/>
        </w:rPr>
        <w:lastRenderedPageBreak/>
        <w:t>Intelligent performance upgrade</w:t>
      </w:r>
    </w:p>
    <w:p w:rsidR="00F95B85" w:rsidRPr="00F95B85" w:rsidRDefault="00AD7628" w:rsidP="00F95B85">
      <w:pPr>
        <w:pStyle w:val="a5"/>
        <w:spacing w:line="360" w:lineRule="auto"/>
        <w:ind w:left="360" w:firstLineChars="0" w:firstLine="0"/>
        <w:rPr>
          <w:rFonts w:ascii="Calibri" w:eastAsia="宋体" w:hAnsi="Calibri" w:cs="Calibri" w:hint="eastAsia"/>
          <w:sz w:val="24"/>
          <w:szCs w:val="24"/>
        </w:rPr>
      </w:pPr>
      <w:r>
        <w:rPr>
          <w:rFonts w:ascii="Calibri" w:eastAsia="宋体" w:hAnsi="Calibri" w:cs="Calibri"/>
          <w:sz w:val="24"/>
          <w:szCs w:val="24"/>
        </w:rPr>
        <w:t xml:space="preserve">Due to extra engine, now DeepinMind NVR can use more channels intelligent analysis. </w:t>
      </w:r>
      <w:r w:rsidRPr="00AD7628">
        <w:rPr>
          <w:rFonts w:ascii="Calibri" w:eastAsia="宋体" w:hAnsi="Calibri" w:cs="Calibri"/>
          <w:sz w:val="24"/>
          <w:szCs w:val="24"/>
        </w:rPr>
        <w:t>Please refer to the spec</w:t>
      </w:r>
      <w:r>
        <w:rPr>
          <w:rFonts w:ascii="Calibri" w:eastAsia="宋体" w:hAnsi="Calibri" w:cs="Calibri"/>
          <w:sz w:val="24"/>
          <w:szCs w:val="24"/>
        </w:rPr>
        <w:t xml:space="preserve"> of corresponding models.</w:t>
      </w:r>
    </w:p>
    <w:p w:rsidR="0074265B" w:rsidRPr="0039277B" w:rsidRDefault="0074265B" w:rsidP="0074265B">
      <w:pPr>
        <w:spacing w:line="360" w:lineRule="auto"/>
        <w:rPr>
          <w:rFonts w:ascii="Calibri" w:eastAsia="宋体" w:hAnsi="Calibri" w:cs="Calibri"/>
          <w:b/>
          <w:sz w:val="24"/>
          <w:szCs w:val="24"/>
          <w:u w:val="single"/>
        </w:rPr>
      </w:pPr>
      <w:r>
        <w:rPr>
          <w:rFonts w:ascii="Calibri" w:eastAsia="宋体" w:hAnsi="Calibri" w:cs="Calibri"/>
          <w:b/>
          <w:sz w:val="24"/>
          <w:szCs w:val="24"/>
          <w:u w:val="single"/>
        </w:rPr>
        <w:t>Modified functions</w:t>
      </w:r>
    </w:p>
    <w:p w:rsidR="00256698" w:rsidRDefault="00B07E41" w:rsidP="0099418C">
      <w:pPr>
        <w:pStyle w:val="a5"/>
        <w:numPr>
          <w:ilvl w:val="0"/>
          <w:numId w:val="9"/>
        </w:numPr>
        <w:spacing w:line="360" w:lineRule="auto"/>
        <w:ind w:firstLineChars="0"/>
        <w:rPr>
          <w:rFonts w:ascii="Calibri" w:eastAsia="宋体" w:hAnsi="Calibri" w:cs="Calibri"/>
          <w:b/>
          <w:sz w:val="24"/>
          <w:szCs w:val="24"/>
        </w:rPr>
      </w:pPr>
      <w:r>
        <w:rPr>
          <w:rFonts w:ascii="Calibri" w:eastAsia="宋体" w:hAnsi="Calibri" w:cs="Calibri"/>
          <w:b/>
          <w:sz w:val="24"/>
          <w:szCs w:val="24"/>
        </w:rPr>
        <w:t>Modified HDD access</w:t>
      </w:r>
    </w:p>
    <w:p w:rsidR="00B07E41" w:rsidRPr="00F95B85" w:rsidRDefault="0099418C" w:rsidP="00F95B85">
      <w:pPr>
        <w:spacing w:line="360" w:lineRule="auto"/>
        <w:ind w:firstLineChars="150" w:firstLine="360"/>
        <w:rPr>
          <w:rFonts w:ascii="Calibri" w:eastAsia="宋体" w:hAnsi="Calibri" w:cs="Calibri" w:hint="eastAsia"/>
          <w:sz w:val="24"/>
          <w:szCs w:val="24"/>
        </w:rPr>
      </w:pPr>
      <w:r>
        <w:rPr>
          <w:rFonts w:ascii="Calibri" w:eastAsia="宋体" w:hAnsi="Calibri" w:cs="Calibri"/>
          <w:sz w:val="24"/>
          <w:szCs w:val="24"/>
        </w:rPr>
        <w:t>Now</w:t>
      </w:r>
      <w:r w:rsidR="00B07E41">
        <w:rPr>
          <w:rFonts w:ascii="Calibri" w:eastAsia="宋体" w:hAnsi="Calibri" w:cs="Calibri"/>
          <w:sz w:val="24"/>
          <w:szCs w:val="24"/>
        </w:rPr>
        <w:t xml:space="preserve"> it support </w:t>
      </w:r>
      <w:r w:rsidR="004B573A">
        <w:rPr>
          <w:rFonts w:ascii="Calibri" w:eastAsia="宋体" w:hAnsi="Calibri" w:cs="Calibri" w:hint="eastAsia"/>
          <w:sz w:val="24"/>
          <w:szCs w:val="24"/>
        </w:rPr>
        <w:t>access</w:t>
      </w:r>
      <w:r w:rsidR="00B07E41">
        <w:rPr>
          <w:rFonts w:ascii="Calibri" w:eastAsia="宋体" w:hAnsi="Calibri" w:cs="Calibri"/>
          <w:sz w:val="24"/>
          <w:szCs w:val="24"/>
        </w:rPr>
        <w:t xml:space="preserve"> 10TB HDD.</w:t>
      </w:r>
    </w:p>
    <w:p w:rsidR="00256698" w:rsidRDefault="0099418C" w:rsidP="00256698">
      <w:pPr>
        <w:pStyle w:val="a5"/>
        <w:numPr>
          <w:ilvl w:val="0"/>
          <w:numId w:val="9"/>
        </w:numPr>
        <w:spacing w:line="360" w:lineRule="auto"/>
        <w:ind w:firstLineChars="0"/>
        <w:rPr>
          <w:rFonts w:ascii="Calibri" w:eastAsia="宋体" w:hAnsi="Calibri" w:cs="Calibri"/>
          <w:b/>
          <w:sz w:val="24"/>
          <w:szCs w:val="24"/>
        </w:rPr>
      </w:pPr>
      <w:r>
        <w:rPr>
          <w:rFonts w:ascii="Calibri" w:eastAsia="宋体" w:hAnsi="Calibri" w:cs="Calibri"/>
          <w:b/>
          <w:sz w:val="24"/>
          <w:szCs w:val="24"/>
        </w:rPr>
        <w:t>Modified face grading parameter</w:t>
      </w:r>
    </w:p>
    <w:p w:rsidR="00256698" w:rsidRDefault="0099418C" w:rsidP="004A0DA1">
      <w:pPr>
        <w:pStyle w:val="a5"/>
        <w:spacing w:line="360" w:lineRule="auto"/>
        <w:ind w:left="360" w:firstLineChars="0" w:firstLine="0"/>
        <w:rPr>
          <w:rFonts w:ascii="Calibri" w:eastAsia="宋体" w:hAnsi="Calibri" w:cs="Calibri"/>
          <w:sz w:val="24"/>
          <w:szCs w:val="24"/>
        </w:rPr>
      </w:pPr>
      <w:r w:rsidRPr="0099418C">
        <w:rPr>
          <w:rFonts w:ascii="Calibri" w:eastAsia="宋体" w:hAnsi="Calibri" w:cs="Calibri"/>
          <w:sz w:val="24"/>
          <w:szCs w:val="24"/>
        </w:rPr>
        <w:t xml:space="preserve">Due to the optimization of the algorithm for </w:t>
      </w:r>
      <w:r>
        <w:rPr>
          <w:rFonts w:ascii="Calibri" w:eastAsia="宋体" w:hAnsi="Calibri" w:cs="Calibri"/>
          <w:sz w:val="24"/>
          <w:szCs w:val="24"/>
        </w:rPr>
        <w:t>face detection</w:t>
      </w:r>
      <w:r w:rsidRPr="0099418C">
        <w:rPr>
          <w:rFonts w:ascii="Calibri" w:eastAsia="宋体" w:hAnsi="Calibri" w:cs="Calibri"/>
          <w:sz w:val="24"/>
          <w:szCs w:val="24"/>
        </w:rPr>
        <w:t xml:space="preserve">, the range of the </w:t>
      </w:r>
      <w:r>
        <w:rPr>
          <w:rFonts w:ascii="Calibri" w:eastAsia="宋体" w:hAnsi="Calibri" w:cs="Calibri"/>
          <w:sz w:val="24"/>
          <w:szCs w:val="24"/>
        </w:rPr>
        <w:t xml:space="preserve">Pan Angle </w:t>
      </w:r>
      <w:r w:rsidRPr="0099418C">
        <w:rPr>
          <w:rFonts w:ascii="Calibri" w:eastAsia="宋体" w:hAnsi="Calibri" w:cs="Calibri"/>
          <w:sz w:val="24"/>
          <w:szCs w:val="24"/>
        </w:rPr>
        <w:t>in face grading has been expanded from ±90 degrees to ±120 degrees</w:t>
      </w:r>
      <w:r>
        <w:rPr>
          <w:rFonts w:ascii="Calibri" w:eastAsia="宋体" w:hAnsi="Calibri" w:cs="Calibri"/>
          <w:sz w:val="24"/>
          <w:szCs w:val="24"/>
        </w:rPr>
        <w:t>.</w:t>
      </w:r>
    </w:p>
    <w:p w:rsidR="00B07E41" w:rsidRDefault="0099418C" w:rsidP="00B07E41">
      <w:pPr>
        <w:spacing w:line="360" w:lineRule="auto"/>
        <w:rPr>
          <w:rFonts w:ascii="Calibri" w:eastAsia="宋体" w:hAnsi="Calibri" w:cs="Calibri"/>
          <w:sz w:val="24"/>
          <w:szCs w:val="24"/>
        </w:rPr>
      </w:pPr>
      <w:r>
        <w:rPr>
          <w:noProof/>
        </w:rPr>
        <w:drawing>
          <wp:inline distT="0" distB="0" distL="0" distR="0" wp14:anchorId="33162C8B" wp14:editId="74B7A3F7">
            <wp:extent cx="5274310" cy="297688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976880"/>
                    </a:xfrm>
                    <a:prstGeom prst="rect">
                      <a:avLst/>
                    </a:prstGeom>
                  </pic:spPr>
                </pic:pic>
              </a:graphicData>
            </a:graphic>
          </wp:inline>
        </w:drawing>
      </w:r>
      <w:r w:rsidR="00B07E41" w:rsidRPr="00B07E41">
        <w:rPr>
          <w:rFonts w:ascii="Calibri" w:eastAsia="宋体" w:hAnsi="Calibri" w:cs="Calibri"/>
          <w:sz w:val="24"/>
          <w:szCs w:val="24"/>
        </w:rPr>
        <w:t xml:space="preserve"> </w:t>
      </w:r>
    </w:p>
    <w:p w:rsidR="00191995" w:rsidRPr="007B7B60" w:rsidRDefault="00191995" w:rsidP="00191995">
      <w:pPr>
        <w:spacing w:line="360" w:lineRule="auto"/>
        <w:rPr>
          <w:rFonts w:ascii="Calibri" w:eastAsia="宋体" w:hAnsi="Calibri" w:cs="Calibri"/>
          <w:b/>
          <w:sz w:val="24"/>
          <w:szCs w:val="24"/>
          <w:u w:val="single"/>
        </w:rPr>
      </w:pPr>
      <w:r w:rsidRPr="007B7B60">
        <w:rPr>
          <w:rFonts w:ascii="Calibri" w:eastAsia="宋体" w:hAnsi="Calibri" w:cs="Calibri"/>
          <w:b/>
          <w:sz w:val="24"/>
          <w:szCs w:val="24"/>
          <w:u w:val="single"/>
        </w:rPr>
        <w:t>Related product list:</w:t>
      </w:r>
    </w:p>
    <w:tbl>
      <w:tblPr>
        <w:tblStyle w:val="a6"/>
        <w:tblW w:w="8784" w:type="dxa"/>
        <w:tblInd w:w="0" w:type="dxa"/>
        <w:tblLook w:val="04A0" w:firstRow="1" w:lastRow="0" w:firstColumn="1" w:lastColumn="0" w:noHBand="0" w:noVBand="1"/>
      </w:tblPr>
      <w:tblGrid>
        <w:gridCol w:w="1951"/>
        <w:gridCol w:w="6833"/>
      </w:tblGrid>
      <w:tr w:rsidR="00191995" w:rsidRPr="0039277B" w:rsidTr="001441C6">
        <w:trPr>
          <w:trHeight w:val="1770"/>
        </w:trPr>
        <w:tc>
          <w:tcPr>
            <w:tcW w:w="1951" w:type="dxa"/>
            <w:tcBorders>
              <w:top w:val="single" w:sz="4" w:space="0" w:color="auto"/>
              <w:left w:val="single" w:sz="4" w:space="0" w:color="auto"/>
              <w:bottom w:val="single" w:sz="4" w:space="0" w:color="auto"/>
              <w:right w:val="single" w:sz="4" w:space="0" w:color="auto"/>
            </w:tcBorders>
            <w:vAlign w:val="center"/>
            <w:hideMark/>
          </w:tcPr>
          <w:p w:rsidR="00191995" w:rsidRPr="007B7B60" w:rsidRDefault="00B07E41" w:rsidP="00B07E41">
            <w:pPr>
              <w:spacing w:line="360" w:lineRule="auto"/>
              <w:rPr>
                <w:rFonts w:ascii="Calibri" w:eastAsia="宋体" w:hAnsi="Calibri" w:cs="Calibri"/>
                <w:sz w:val="24"/>
                <w:szCs w:val="24"/>
              </w:rPr>
            </w:pPr>
            <w:r>
              <w:rPr>
                <w:rFonts w:ascii="Calibri" w:eastAsia="宋体" w:hAnsi="Calibri" w:cs="Calibri"/>
                <w:sz w:val="24"/>
                <w:szCs w:val="24"/>
              </w:rPr>
              <w:t>3</w:t>
            </w:r>
            <w:r w:rsidRPr="00B07E41">
              <w:rPr>
                <w:rFonts w:ascii="Calibri" w:eastAsia="宋体" w:hAnsi="Calibri" w:cs="Calibri"/>
                <w:sz w:val="24"/>
                <w:szCs w:val="24"/>
                <w:vertAlign w:val="superscript"/>
              </w:rPr>
              <w:t>rd</w:t>
            </w:r>
            <w:r w:rsidR="00191995" w:rsidRPr="007B7B60">
              <w:rPr>
                <w:rFonts w:ascii="Calibri" w:eastAsia="宋体" w:hAnsi="Calibri" w:cs="Calibri"/>
                <w:sz w:val="24"/>
                <w:szCs w:val="24"/>
              </w:rPr>
              <w:t xml:space="preserve"> generation of DeepinMind NVR</w:t>
            </w:r>
          </w:p>
        </w:tc>
        <w:tc>
          <w:tcPr>
            <w:tcW w:w="6833" w:type="dxa"/>
            <w:tcBorders>
              <w:top w:val="single" w:sz="4" w:space="0" w:color="auto"/>
              <w:left w:val="single" w:sz="4" w:space="0" w:color="auto"/>
              <w:bottom w:val="single" w:sz="4" w:space="0" w:color="auto"/>
              <w:right w:val="single" w:sz="4" w:space="0" w:color="auto"/>
            </w:tcBorders>
            <w:hideMark/>
          </w:tcPr>
          <w:p w:rsidR="007B7B60" w:rsidRDefault="007B7B60" w:rsidP="007B7B60">
            <w:pPr>
              <w:spacing w:line="360" w:lineRule="auto"/>
              <w:jc w:val="left"/>
              <w:rPr>
                <w:rFonts w:ascii="Calibri" w:eastAsia="宋体" w:hAnsi="Calibri" w:cs="Calibri"/>
                <w:sz w:val="24"/>
                <w:szCs w:val="24"/>
              </w:rPr>
            </w:pPr>
            <w:r>
              <w:rPr>
                <w:rFonts w:ascii="Calibri" w:eastAsia="宋体" w:hAnsi="Calibri" w:cs="Calibri" w:hint="eastAsia"/>
                <w:sz w:val="24"/>
                <w:szCs w:val="24"/>
              </w:rPr>
              <w:t>O</w:t>
            </w:r>
            <w:r>
              <w:rPr>
                <w:rFonts w:ascii="Calibri" w:eastAsia="宋体" w:hAnsi="Calibri" w:cs="Calibri"/>
                <w:sz w:val="24"/>
                <w:szCs w:val="24"/>
              </w:rPr>
              <w:t>verseas</w:t>
            </w:r>
            <w:r w:rsidR="006E0AEE">
              <w:rPr>
                <w:rFonts w:ascii="Calibri" w:eastAsia="宋体" w:hAnsi="Calibri" w:cs="Calibri"/>
                <w:sz w:val="24"/>
                <w:szCs w:val="24"/>
              </w:rPr>
              <w:t xml:space="preserve"> </w:t>
            </w:r>
            <w:r w:rsidR="006E0AEE">
              <w:rPr>
                <w:rFonts w:ascii="Calibri" w:eastAsia="宋体" w:hAnsi="Calibri" w:cs="Calibri" w:hint="eastAsia"/>
                <w:sz w:val="24"/>
                <w:szCs w:val="24"/>
              </w:rPr>
              <w:t>(</w:t>
            </w:r>
            <w:r w:rsidR="00B07E41">
              <w:rPr>
                <w:rFonts w:ascii="Calibri" w:eastAsia="宋体" w:hAnsi="Calibri" w:cs="Calibri"/>
                <w:sz w:val="24"/>
                <w:szCs w:val="24"/>
              </w:rPr>
              <w:t>8</w:t>
            </w:r>
            <w:r w:rsidR="00B07E41">
              <w:rPr>
                <w:rFonts w:ascii="Calibri" w:eastAsia="宋体" w:hAnsi="Calibri" w:cs="Calibri" w:hint="eastAsia"/>
                <w:sz w:val="24"/>
                <w:szCs w:val="24"/>
              </w:rPr>
              <w:t>/</w:t>
            </w:r>
            <w:r w:rsidRPr="007B7B60">
              <w:rPr>
                <w:rFonts w:ascii="Calibri" w:eastAsia="宋体" w:hAnsi="Calibri" w:cs="Calibri"/>
                <w:sz w:val="24"/>
                <w:szCs w:val="24"/>
              </w:rPr>
              <w:t>16/32/64</w:t>
            </w:r>
            <w:r>
              <w:rPr>
                <w:rFonts w:ascii="Calibri" w:eastAsia="宋体" w:hAnsi="Calibri" w:cs="Calibri"/>
                <w:sz w:val="24"/>
                <w:szCs w:val="24"/>
              </w:rPr>
              <w:t xml:space="preserve"> channels</w:t>
            </w:r>
            <w:r w:rsidR="006E0AEE">
              <w:rPr>
                <w:rFonts w:ascii="Calibri" w:eastAsia="宋体" w:hAnsi="Calibri" w:cs="Calibri" w:hint="eastAsia"/>
                <w:sz w:val="24"/>
                <w:szCs w:val="24"/>
              </w:rPr>
              <w:t>)</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iDS-6708NXI-I/FA</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iDS-6708NXI-I/FA</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iDS-7608NXI-I2/X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iDS-7608NXI-I2/X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iDS-7616NXI-I2/X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iDS-7616NXI-I2/X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iDS-7608NXI-I2/8P/X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iDS-7616NXI-I2/16P/X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lastRenderedPageBreak/>
              <w:t>iDS-7608NXI-I2/8P/X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iDS-7616NXI-I2/16P/X</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iDS-9616NXI-I16/X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iDS-9616NXI-I16/X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iDS-9632NXI-I16/X</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iDS-9632NXI-I16/X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iDS-9616NXI-I8/X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iDS-9616NXI-I8/X</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iDS-9632NXI-I8/X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iDS-9632NXI-I8/X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iDS-7716NXI-I4/16P/X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iDS-7716NXI-I4/16P/X</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iDS-7732NXI-I4/16P/X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iDS-7732NXI-I4/16P/X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iDS-7732NXI-I4/16P/S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iDS-9616NXI-I8/S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iDS-9632NXI-I8/S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iDS-9664NXI-I8/S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iDS-6716NXI-I/S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lastRenderedPageBreak/>
              <w:t>iDS-7716NXI-I4/16P/S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iDS-7732NXI-I4/16P/S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iDS-7732NXI-I4/S</w:t>
            </w:r>
          </w:p>
          <w:p w:rsid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iDS-7716NXI-I4/16P/S</w:t>
            </w:r>
          </w:p>
          <w:p w:rsid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iDS-7716NXI-I4/S</w:t>
            </w:r>
          </w:p>
          <w:p w:rsid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iDS-6716NXI-I/S</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iDS-9664NXI-I8/S</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iDS-9616NXI-I8/S</w:t>
            </w:r>
          </w:p>
          <w:p w:rsidR="00B07E41" w:rsidRPr="007B7B60"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iDS-9632NXI-I8/S</w:t>
            </w:r>
          </w:p>
        </w:tc>
      </w:tr>
    </w:tbl>
    <w:p w:rsidR="00191995" w:rsidRPr="000B43FB" w:rsidRDefault="00191995" w:rsidP="00191995">
      <w:pPr>
        <w:rPr>
          <w:rFonts w:ascii="Calibri" w:eastAsia="宋体" w:hAnsi="Calibri" w:cs="Calibri"/>
          <w:sz w:val="24"/>
          <w:szCs w:val="24"/>
        </w:rPr>
      </w:pPr>
      <w:bookmarkStart w:id="1" w:name="OLE_LINK2"/>
      <w:bookmarkStart w:id="2" w:name="OLE_LINK1"/>
      <w:r w:rsidRPr="000B43FB">
        <w:rPr>
          <w:rFonts w:ascii="Calibri" w:eastAsia="宋体" w:hAnsi="Calibri" w:cs="Calibri"/>
          <w:b/>
          <w:sz w:val="24"/>
          <w:szCs w:val="24"/>
          <w:u w:val="single"/>
        </w:rPr>
        <w:lastRenderedPageBreak/>
        <w:t>Customer Impact and Recommended Action</w:t>
      </w:r>
    </w:p>
    <w:bookmarkEnd w:id="1"/>
    <w:bookmarkEnd w:id="2"/>
    <w:p w:rsidR="00191995" w:rsidRPr="000B43FB" w:rsidRDefault="00191995" w:rsidP="00191995">
      <w:pPr>
        <w:spacing w:line="360" w:lineRule="auto"/>
        <w:jc w:val="left"/>
        <w:rPr>
          <w:rFonts w:ascii="Calibri" w:eastAsia="宋体" w:hAnsi="Calibri" w:cs="Calibri"/>
          <w:sz w:val="24"/>
          <w:szCs w:val="24"/>
        </w:rPr>
      </w:pPr>
      <w:r w:rsidRPr="000B43FB">
        <w:rPr>
          <w:rFonts w:ascii="Calibri" w:eastAsia="宋体" w:hAnsi="Calibri" w:cs="Calibri"/>
          <w:sz w:val="24"/>
          <w:szCs w:val="24"/>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191995" w:rsidRPr="000B43FB" w:rsidRDefault="00191995" w:rsidP="00191995">
      <w:pPr>
        <w:rPr>
          <w:rFonts w:ascii="Calibri" w:eastAsia="宋体" w:hAnsi="Calibri" w:cs="Calibri"/>
          <w:sz w:val="24"/>
          <w:szCs w:val="24"/>
        </w:rPr>
      </w:pPr>
      <w:r w:rsidRPr="000B43FB">
        <w:rPr>
          <w:rFonts w:ascii="Calibri" w:eastAsia="宋体" w:hAnsi="Calibri" w:cs="Calibri"/>
          <w:sz w:val="24"/>
          <w:szCs w:val="24"/>
        </w:rPr>
        <w:t>For questions or concerns, please contact our local technical support team.</w:t>
      </w:r>
    </w:p>
    <w:p w:rsidR="00191995" w:rsidRDefault="006E0AEE" w:rsidP="00191995">
      <w:pPr>
        <w:rPr>
          <w:rFonts w:ascii="Calibri" w:eastAsia="宋体" w:hAnsi="Calibri" w:cs="Calibri"/>
          <w:sz w:val="24"/>
          <w:szCs w:val="24"/>
        </w:rPr>
      </w:pPr>
      <w:r w:rsidRPr="0039277B">
        <w:rPr>
          <w:noProof/>
          <w:highlight w:val="yellow"/>
        </w:rPr>
        <mc:AlternateContent>
          <mc:Choice Requires="wps">
            <w:drawing>
              <wp:anchor distT="0" distB="0" distL="114300" distR="114300" simplePos="0" relativeHeight="251659264" behindDoc="0" locked="0" layoutInCell="1" allowOverlap="1" wp14:anchorId="2E670C2B" wp14:editId="424A9C7C">
                <wp:simplePos x="0" y="0"/>
                <wp:positionH relativeFrom="column">
                  <wp:posOffset>238153</wp:posOffset>
                </wp:positionH>
                <wp:positionV relativeFrom="paragraph">
                  <wp:posOffset>41082</wp:posOffset>
                </wp:positionV>
                <wp:extent cx="5325745" cy="1091565"/>
                <wp:effectExtent l="0" t="0" r="27305" b="1397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191995" w:rsidRDefault="00191995" w:rsidP="00191995">
                            <w:r>
                              <w:rPr>
                                <w:rFonts w:hint="eastAsia"/>
                              </w:rPr>
                              <w:t>Note:</w:t>
                            </w:r>
                          </w:p>
                          <w:p w:rsidR="00191995" w:rsidRDefault="00191995" w:rsidP="00191995">
                            <w:pPr>
                              <w:pStyle w:val="a5"/>
                              <w:numPr>
                                <w:ilvl w:val="0"/>
                                <w:numId w:val="1"/>
                              </w:numPr>
                              <w:ind w:firstLineChars="0"/>
                            </w:pPr>
                            <w:r>
                              <w:rPr>
                                <w:rFonts w:hint="eastAsia"/>
                              </w:rPr>
                              <w:t>Hikvision has all rights to alter, modify and cancel this notice.</w:t>
                            </w:r>
                          </w:p>
                          <w:p w:rsidR="00191995" w:rsidRDefault="00191995" w:rsidP="00191995">
                            <w:pPr>
                              <w:pStyle w:val="a5"/>
                              <w:numPr>
                                <w:ilvl w:val="0"/>
                                <w:numId w:val="1"/>
                              </w:numPr>
                              <w:ind w:firstLineChars="0"/>
                            </w:pPr>
                            <w:r>
                              <w:rPr>
                                <w:rFonts w:hint="eastAsia"/>
                              </w:rPr>
                              <w:t>Hikvision doesn’t give any guarantee for old models’ stock.</w:t>
                            </w:r>
                          </w:p>
                          <w:p w:rsidR="00191995" w:rsidRDefault="00191995" w:rsidP="00191995">
                            <w:pPr>
                              <w:pStyle w:val="a5"/>
                              <w:numPr>
                                <w:ilvl w:val="0"/>
                                <w:numId w:val="1"/>
                              </w:numPr>
                              <w:ind w:firstLineChars="0"/>
                            </w:pPr>
                            <w:r>
                              <w:rPr>
                                <w:rFonts w:hint="eastAsia"/>
                              </w:rPr>
                              <w:t>Hikvision is not liable for any typing or printing errors.</w:t>
                            </w:r>
                          </w:p>
                          <w:p w:rsidR="00191995" w:rsidRDefault="00191995" w:rsidP="00191995">
                            <w:pPr>
                              <w:pStyle w:val="a5"/>
                              <w:numPr>
                                <w:ilvl w:val="0"/>
                                <w:numId w:val="1"/>
                              </w:numPr>
                              <w:ind w:firstLineChars="0"/>
                            </w:pPr>
                            <w:r>
                              <w:rPr>
                                <w:rFonts w:hint="eastAsia"/>
                              </w:rP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670C2B" id="_x0000_t202" coordsize="21600,21600" o:spt="202" path="m,l,21600r21600,l21600,xe">
                <v:stroke joinstyle="miter"/>
                <v:path gradientshapeok="t" o:connecttype="rect"/>
              </v:shapetype>
              <v:shape id="文本框 17" o:spid="_x0000_s1026" type="#_x0000_t202" style="position:absolute;left:0;text-align:left;margin-left:18.75pt;margin-top:3.25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">
                <v:textbox style="mso-fit-shape-to-text:t">
                  <w:txbxContent>
                    <w:p w:rsidR="00191995" w:rsidRDefault="00191995" w:rsidP="00191995">
                      <w:r>
                        <w:rPr>
                          <w:rFonts w:hint="eastAsia"/>
                        </w:rPr>
                        <w:t>Note:</w:t>
                      </w:r>
                    </w:p>
                    <w:p w:rsidR="00191995" w:rsidRDefault="00191995" w:rsidP="00191995">
                      <w:pPr>
                        <w:pStyle w:val="a5"/>
                        <w:numPr>
                          <w:ilvl w:val="0"/>
                          <w:numId w:val="1"/>
                        </w:numPr>
                        <w:ind w:firstLineChars="0"/>
                      </w:pPr>
                      <w:r>
                        <w:rPr>
                          <w:rFonts w:hint="eastAsia"/>
                        </w:rPr>
                        <w:t>Hikvision has all rights to alter, modify and cancel this notice.</w:t>
                      </w:r>
                    </w:p>
                    <w:p w:rsidR="00191995" w:rsidRDefault="00191995" w:rsidP="00191995">
                      <w:pPr>
                        <w:pStyle w:val="a5"/>
                        <w:numPr>
                          <w:ilvl w:val="0"/>
                          <w:numId w:val="1"/>
                        </w:numPr>
                        <w:ind w:firstLineChars="0"/>
                      </w:pPr>
                      <w:r>
                        <w:rPr>
                          <w:rFonts w:hint="eastAsia"/>
                        </w:rPr>
                        <w:t>Hikvision doesn’t give any guarantee for old models’ stock.</w:t>
                      </w:r>
                    </w:p>
                    <w:p w:rsidR="00191995" w:rsidRDefault="00191995" w:rsidP="00191995">
                      <w:pPr>
                        <w:pStyle w:val="a5"/>
                        <w:numPr>
                          <w:ilvl w:val="0"/>
                          <w:numId w:val="1"/>
                        </w:numPr>
                        <w:ind w:firstLineChars="0"/>
                      </w:pPr>
                      <w:r>
                        <w:rPr>
                          <w:rFonts w:hint="eastAsia"/>
                        </w:rPr>
                        <w:t>Hikvision is not liable for any typing or printing errors.</w:t>
                      </w:r>
                    </w:p>
                    <w:p w:rsidR="00191995" w:rsidRDefault="00191995" w:rsidP="00191995">
                      <w:pPr>
                        <w:pStyle w:val="a5"/>
                        <w:numPr>
                          <w:ilvl w:val="0"/>
                          <w:numId w:val="1"/>
                        </w:numPr>
                        <w:ind w:firstLineChars="0"/>
                      </w:pPr>
                      <w:r>
                        <w:rPr>
                          <w:rFonts w:hint="eastAsia"/>
                        </w:rPr>
                        <w:t>For special model’s change details, please contact our local technical support team.</w:t>
                      </w:r>
                    </w:p>
                  </w:txbxContent>
                </v:textbox>
              </v:shape>
            </w:pict>
          </mc:Fallback>
        </mc:AlternateContent>
      </w:r>
    </w:p>
    <w:p w:rsidR="00191995" w:rsidRDefault="00191995" w:rsidP="00191995">
      <w:pPr>
        <w:rPr>
          <w:rFonts w:ascii="Calibri" w:eastAsia="宋体" w:hAnsi="Calibri" w:cs="Calibri"/>
          <w:sz w:val="24"/>
          <w:szCs w:val="24"/>
        </w:rPr>
      </w:pPr>
    </w:p>
    <w:p w:rsidR="00191995" w:rsidRDefault="00191995" w:rsidP="00191995">
      <w:pPr>
        <w:rPr>
          <w:rFonts w:ascii="Calibri" w:eastAsia="宋体" w:hAnsi="Calibri" w:cs="Calibri"/>
          <w:sz w:val="24"/>
          <w:szCs w:val="24"/>
        </w:rPr>
      </w:pPr>
    </w:p>
    <w:p w:rsidR="00191995" w:rsidRDefault="00191995" w:rsidP="00191995">
      <w:pPr>
        <w:rPr>
          <w:rFonts w:ascii="Calibri" w:eastAsia="宋体" w:hAnsi="Calibri" w:cs="Calibri"/>
          <w:sz w:val="24"/>
          <w:szCs w:val="24"/>
        </w:rPr>
      </w:pPr>
    </w:p>
    <w:p w:rsidR="00191995" w:rsidRDefault="00191995" w:rsidP="00191995">
      <w:pPr>
        <w:rPr>
          <w:rFonts w:ascii="Calibri" w:eastAsia="宋体" w:hAnsi="Calibri" w:cs="Calibri"/>
          <w:sz w:val="24"/>
          <w:szCs w:val="24"/>
        </w:rPr>
      </w:pPr>
    </w:p>
    <w:p w:rsidR="00041F2A" w:rsidRPr="00967416" w:rsidRDefault="006E0AEE">
      <w:pPr>
        <w:rPr>
          <w:rFonts w:ascii="Calibri" w:eastAsia="宋体" w:hAnsi="Calibri" w:cs="Calibri"/>
          <w:sz w:val="24"/>
          <w:szCs w:val="24"/>
        </w:rPr>
      </w:pPr>
      <w:r w:rsidRPr="0039277B">
        <w:rPr>
          <w:noProof/>
          <w:highlight w:val="yellow"/>
        </w:rPr>
        <mc:AlternateContent>
          <mc:Choice Requires="wps">
            <w:drawing>
              <wp:anchor distT="0" distB="0" distL="114300" distR="114300" simplePos="0" relativeHeight="251660288" behindDoc="0" locked="0" layoutInCell="1" allowOverlap="1" wp14:anchorId="43620E7C" wp14:editId="23D28D81">
                <wp:simplePos x="0" y="0"/>
                <wp:positionH relativeFrom="column">
                  <wp:posOffset>2990850</wp:posOffset>
                </wp:positionH>
                <wp:positionV relativeFrom="paragraph">
                  <wp:posOffset>162505</wp:posOffset>
                </wp:positionV>
                <wp:extent cx="3265805" cy="1073426"/>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073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995" w:rsidRDefault="00191995" w:rsidP="00191995">
                            <w:pPr>
                              <w:pStyle w:val="a3"/>
                            </w:pPr>
                            <w:r>
                              <w:rPr>
                                <w:rFonts w:hint="eastAsia"/>
                              </w:rPr>
                              <w:t>Hikvision Digital Technology CO., Ltd.</w:t>
                            </w:r>
                          </w:p>
                          <w:p w:rsidR="00191995" w:rsidRDefault="00191995" w:rsidP="00191995">
                            <w:pPr>
                              <w:pStyle w:val="a3"/>
                            </w:pPr>
                            <w:r>
                              <w:rPr>
                                <w:rFonts w:hint="eastAsia"/>
                              </w:rPr>
                              <w:t>No. 555 Qianmo Road, Binjiang District, Hangzhou 310052, China</w:t>
                            </w:r>
                          </w:p>
                          <w:p w:rsidR="00191995" w:rsidRDefault="00191995" w:rsidP="00191995">
                            <w:pPr>
                              <w:pStyle w:val="a3"/>
                            </w:pPr>
                            <w:r>
                              <w:rPr>
                                <w:rFonts w:hint="eastAsia"/>
                              </w:rPr>
                              <w:t>Tel: +86-571-8807-5998</w:t>
                            </w:r>
                          </w:p>
                          <w:p w:rsidR="00191995" w:rsidRDefault="00191995" w:rsidP="00191995">
                            <w:pPr>
                              <w:pStyle w:val="a3"/>
                            </w:pPr>
                            <w:r>
                              <w:rPr>
                                <w:rFonts w:hint="eastAsia"/>
                              </w:rPr>
                              <w:t>FAX: +86-571-8993-5635</w:t>
                            </w:r>
                          </w:p>
                          <w:p w:rsidR="00191995" w:rsidRDefault="00191995" w:rsidP="00191995">
                            <w:pPr>
                              <w:pStyle w:val="a3"/>
                            </w:pPr>
                            <w:r>
                              <w:rPr>
                                <w:rFonts w:hint="eastAsia"/>
                              </w:rPr>
                              <w:t>Email: support@hikvision.com</w:t>
                            </w:r>
                          </w:p>
                          <w:p w:rsidR="00191995" w:rsidRDefault="00191995" w:rsidP="00191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20E7C" id="文本框 16" o:spid="_x0000_s1027" type="#_x0000_t202" style="position:absolute;left:0;text-align:left;margin-left:235.5pt;margin-top:12.8pt;width:257.15pt;height: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" stroked="f">
                <v:textbox>
                  <w:txbxContent>
                    <w:p w:rsidR="00191995" w:rsidRDefault="00191995" w:rsidP="00191995">
                      <w:pPr>
                        <w:pStyle w:val="a3"/>
                      </w:pPr>
                      <w:r>
                        <w:rPr>
                          <w:rFonts w:hint="eastAsia"/>
                        </w:rPr>
                        <w:t>Hikvision Digital Technology CO., Ltd.</w:t>
                      </w:r>
                    </w:p>
                    <w:p w:rsidR="00191995" w:rsidRDefault="00191995" w:rsidP="00191995">
                      <w:pPr>
                        <w:pStyle w:val="a3"/>
                      </w:pPr>
                      <w:r>
                        <w:rPr>
                          <w:rFonts w:hint="eastAsia"/>
                        </w:rPr>
                        <w:t>No. 555 Qianmo Road, Binjiang District, Hangzhou 310052, China</w:t>
                      </w:r>
                    </w:p>
                    <w:p w:rsidR="00191995" w:rsidRDefault="00191995" w:rsidP="00191995">
                      <w:pPr>
                        <w:pStyle w:val="a3"/>
                      </w:pPr>
                      <w:r>
                        <w:rPr>
                          <w:rFonts w:hint="eastAsia"/>
                        </w:rPr>
                        <w:t>Tel: +86-571-8807-5998</w:t>
                      </w:r>
                    </w:p>
                    <w:p w:rsidR="00191995" w:rsidRDefault="00191995" w:rsidP="00191995">
                      <w:pPr>
                        <w:pStyle w:val="a3"/>
                      </w:pPr>
                      <w:r>
                        <w:rPr>
                          <w:rFonts w:hint="eastAsia"/>
                        </w:rPr>
                        <w:t>FAX: +86-571-8993-5635</w:t>
                      </w:r>
                    </w:p>
                    <w:p w:rsidR="00191995" w:rsidRDefault="00191995" w:rsidP="00191995">
                      <w:pPr>
                        <w:pStyle w:val="a3"/>
                      </w:pPr>
                      <w:r>
                        <w:rPr>
                          <w:rFonts w:hint="eastAsia"/>
                        </w:rPr>
                        <w:t>Email: support@hikvision.com</w:t>
                      </w:r>
                    </w:p>
                    <w:p w:rsidR="00191995" w:rsidRDefault="00191995" w:rsidP="00191995"/>
                  </w:txbxContent>
                </v:textbox>
              </v:shape>
            </w:pict>
          </mc:Fallback>
        </mc:AlternateContent>
      </w:r>
    </w:p>
    <w:sectPr w:rsidR="00041F2A" w:rsidRPr="00967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02" w:rsidRDefault="00AB3E02">
      <w:r>
        <w:separator/>
      </w:r>
    </w:p>
  </w:endnote>
  <w:endnote w:type="continuationSeparator" w:id="0">
    <w:p w:rsidR="00AB3E02" w:rsidRDefault="00AB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02" w:rsidRDefault="00AB3E02">
      <w:r>
        <w:separator/>
      </w:r>
    </w:p>
  </w:footnote>
  <w:footnote w:type="continuationSeparator" w:id="0">
    <w:p w:rsidR="00AB3E02" w:rsidRDefault="00AB3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25A"/>
    <w:multiLevelType w:val="hybridMultilevel"/>
    <w:tmpl w:val="54D26654"/>
    <w:lvl w:ilvl="0" w:tplc="CC6029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875121B"/>
    <w:multiLevelType w:val="hybridMultilevel"/>
    <w:tmpl w:val="91A024EE"/>
    <w:lvl w:ilvl="0" w:tplc="7AC2F31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EA63071"/>
    <w:multiLevelType w:val="hybridMultilevel"/>
    <w:tmpl w:val="27FA2F2A"/>
    <w:lvl w:ilvl="0" w:tplc="E1864D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3235E09"/>
    <w:multiLevelType w:val="hybridMultilevel"/>
    <w:tmpl w:val="3A0C6D68"/>
    <w:lvl w:ilvl="0" w:tplc="655CF2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C9775A7"/>
    <w:multiLevelType w:val="hybridMultilevel"/>
    <w:tmpl w:val="58EA9922"/>
    <w:lvl w:ilvl="0" w:tplc="E6EC7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501F12"/>
    <w:multiLevelType w:val="hybridMultilevel"/>
    <w:tmpl w:val="3AA069B6"/>
    <w:lvl w:ilvl="0" w:tplc="8CDEA71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3872C9D"/>
    <w:multiLevelType w:val="hybridMultilevel"/>
    <w:tmpl w:val="6A1630BE"/>
    <w:lvl w:ilvl="0" w:tplc="4A0AD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760C75"/>
    <w:multiLevelType w:val="hybridMultilevel"/>
    <w:tmpl w:val="4EFEBCCE"/>
    <w:lvl w:ilvl="0" w:tplc="D1D091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717A4E"/>
    <w:multiLevelType w:val="hybridMultilevel"/>
    <w:tmpl w:val="8F64837A"/>
    <w:lvl w:ilvl="0" w:tplc="0A2A6B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734B2D"/>
    <w:multiLevelType w:val="hybridMultilevel"/>
    <w:tmpl w:val="D83298DA"/>
    <w:lvl w:ilvl="0" w:tplc="7BDAB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69373C27"/>
    <w:multiLevelType w:val="hybridMultilevel"/>
    <w:tmpl w:val="5E30D95E"/>
    <w:lvl w:ilvl="0" w:tplc="92FEB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4347C3"/>
    <w:multiLevelType w:val="hybridMultilevel"/>
    <w:tmpl w:val="00669A44"/>
    <w:lvl w:ilvl="0" w:tplc="C0B67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CF755B"/>
    <w:multiLevelType w:val="hybridMultilevel"/>
    <w:tmpl w:val="E8466BBE"/>
    <w:lvl w:ilvl="0" w:tplc="08585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48A1532"/>
    <w:multiLevelType w:val="hybridMultilevel"/>
    <w:tmpl w:val="F698B016"/>
    <w:lvl w:ilvl="0" w:tplc="A2EA5BC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7E026198"/>
    <w:multiLevelType w:val="hybridMultilevel"/>
    <w:tmpl w:val="321002FE"/>
    <w:lvl w:ilvl="0" w:tplc="657CBD42">
      <w:start w:val="1"/>
      <w:numFmt w:val="decimal"/>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7"/>
  </w:num>
  <w:num w:numId="3">
    <w:abstractNumId w:val="4"/>
  </w:num>
  <w:num w:numId="4">
    <w:abstractNumId w:val="6"/>
  </w:num>
  <w:num w:numId="5">
    <w:abstractNumId w:val="11"/>
  </w:num>
  <w:num w:numId="6">
    <w:abstractNumId w:val="8"/>
  </w:num>
  <w:num w:numId="7">
    <w:abstractNumId w:val="13"/>
  </w:num>
  <w:num w:numId="8">
    <w:abstractNumId w:val="2"/>
  </w:num>
  <w:num w:numId="9">
    <w:abstractNumId w:val="12"/>
  </w:num>
  <w:num w:numId="10">
    <w:abstractNumId w:val="15"/>
  </w:num>
  <w:num w:numId="11">
    <w:abstractNumId w:val="5"/>
  </w:num>
  <w:num w:numId="12">
    <w:abstractNumId w:val="3"/>
  </w:num>
  <w:num w:numId="13">
    <w:abstractNumId w:val="14"/>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FD"/>
    <w:rsid w:val="00041F2A"/>
    <w:rsid w:val="000421DB"/>
    <w:rsid w:val="00046ACC"/>
    <w:rsid w:val="00084DED"/>
    <w:rsid w:val="00097134"/>
    <w:rsid w:val="000B43FB"/>
    <w:rsid w:val="000D5071"/>
    <w:rsid w:val="000F18BA"/>
    <w:rsid w:val="0014400A"/>
    <w:rsid w:val="001441C6"/>
    <w:rsid w:val="0015290C"/>
    <w:rsid w:val="00191995"/>
    <w:rsid w:val="001B7F4E"/>
    <w:rsid w:val="001D37E3"/>
    <w:rsid w:val="001E27F4"/>
    <w:rsid w:val="00256698"/>
    <w:rsid w:val="0026109D"/>
    <w:rsid w:val="00264AC0"/>
    <w:rsid w:val="00280447"/>
    <w:rsid w:val="0028684A"/>
    <w:rsid w:val="00295A5C"/>
    <w:rsid w:val="002A3648"/>
    <w:rsid w:val="002F2723"/>
    <w:rsid w:val="00387433"/>
    <w:rsid w:val="0039277B"/>
    <w:rsid w:val="003C4F9E"/>
    <w:rsid w:val="00406153"/>
    <w:rsid w:val="00416A7D"/>
    <w:rsid w:val="004638ED"/>
    <w:rsid w:val="004A0DA1"/>
    <w:rsid w:val="004B573A"/>
    <w:rsid w:val="004C1830"/>
    <w:rsid w:val="004F0AD5"/>
    <w:rsid w:val="00540CAA"/>
    <w:rsid w:val="005519E0"/>
    <w:rsid w:val="00565E60"/>
    <w:rsid w:val="00591379"/>
    <w:rsid w:val="005A41AC"/>
    <w:rsid w:val="005C4637"/>
    <w:rsid w:val="00606BF1"/>
    <w:rsid w:val="006937CB"/>
    <w:rsid w:val="006E0AEE"/>
    <w:rsid w:val="006E24F6"/>
    <w:rsid w:val="006E4AB6"/>
    <w:rsid w:val="00722DB1"/>
    <w:rsid w:val="0074265B"/>
    <w:rsid w:val="0079370C"/>
    <w:rsid w:val="007B7B60"/>
    <w:rsid w:val="00892B1D"/>
    <w:rsid w:val="008A21C4"/>
    <w:rsid w:val="008A417A"/>
    <w:rsid w:val="008F58D6"/>
    <w:rsid w:val="0092521A"/>
    <w:rsid w:val="00943806"/>
    <w:rsid w:val="00967416"/>
    <w:rsid w:val="009800FA"/>
    <w:rsid w:val="0099418C"/>
    <w:rsid w:val="009F32BB"/>
    <w:rsid w:val="00A025C7"/>
    <w:rsid w:val="00A35F09"/>
    <w:rsid w:val="00A5378C"/>
    <w:rsid w:val="00A7144D"/>
    <w:rsid w:val="00AB3E02"/>
    <w:rsid w:val="00AB600C"/>
    <w:rsid w:val="00AD7628"/>
    <w:rsid w:val="00AD7A79"/>
    <w:rsid w:val="00AF2E24"/>
    <w:rsid w:val="00B07E41"/>
    <w:rsid w:val="00B12C33"/>
    <w:rsid w:val="00B13D11"/>
    <w:rsid w:val="00B92649"/>
    <w:rsid w:val="00BB50D0"/>
    <w:rsid w:val="00BD6501"/>
    <w:rsid w:val="00BF10F0"/>
    <w:rsid w:val="00C769C3"/>
    <w:rsid w:val="00C8742E"/>
    <w:rsid w:val="00C96ACF"/>
    <w:rsid w:val="00CC15D5"/>
    <w:rsid w:val="00D17AB1"/>
    <w:rsid w:val="00D3508D"/>
    <w:rsid w:val="00D41B30"/>
    <w:rsid w:val="00D57C0F"/>
    <w:rsid w:val="00D878C5"/>
    <w:rsid w:val="00D94DE9"/>
    <w:rsid w:val="00DA77C6"/>
    <w:rsid w:val="00DF539F"/>
    <w:rsid w:val="00E60450"/>
    <w:rsid w:val="00F069BA"/>
    <w:rsid w:val="00F27E24"/>
    <w:rsid w:val="00F32EDD"/>
    <w:rsid w:val="00F42DBD"/>
    <w:rsid w:val="00F449D6"/>
    <w:rsid w:val="00F64EFD"/>
    <w:rsid w:val="00F657DE"/>
    <w:rsid w:val="00F75DFB"/>
    <w:rsid w:val="00F81368"/>
    <w:rsid w:val="00F93630"/>
    <w:rsid w:val="00F95B85"/>
    <w:rsid w:val="00F9749A"/>
    <w:rsid w:val="00FB67F0"/>
    <w:rsid w:val="00FB7E49"/>
    <w:rsid w:val="00FD7BE0"/>
    <w:rsid w:val="00FF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0F4BC"/>
  <w15:chartTrackingRefBased/>
  <w15:docId w15:val="{C5F2F0B0-D533-4B41-83C9-45F18D58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91995"/>
    <w:pPr>
      <w:tabs>
        <w:tab w:val="center" w:pos="4153"/>
        <w:tab w:val="right" w:pos="8306"/>
      </w:tabs>
      <w:snapToGrid w:val="0"/>
      <w:jc w:val="left"/>
    </w:pPr>
    <w:rPr>
      <w:sz w:val="18"/>
      <w:szCs w:val="18"/>
    </w:rPr>
  </w:style>
  <w:style w:type="character" w:customStyle="1" w:styleId="a4">
    <w:name w:val="页脚 字符"/>
    <w:basedOn w:val="a0"/>
    <w:link w:val="a3"/>
    <w:uiPriority w:val="99"/>
    <w:rsid w:val="00191995"/>
    <w:rPr>
      <w:sz w:val="18"/>
      <w:szCs w:val="18"/>
    </w:rPr>
  </w:style>
  <w:style w:type="paragraph" w:styleId="a5">
    <w:name w:val="List Paragraph"/>
    <w:basedOn w:val="a"/>
    <w:uiPriority w:val="34"/>
    <w:qFormat/>
    <w:rsid w:val="00191995"/>
    <w:pPr>
      <w:ind w:firstLineChars="200" w:firstLine="420"/>
    </w:pPr>
  </w:style>
  <w:style w:type="character" w:customStyle="1" w:styleId="high-light-bg4">
    <w:name w:val="high-light-bg4"/>
    <w:basedOn w:val="a0"/>
    <w:rsid w:val="00191995"/>
  </w:style>
  <w:style w:type="character" w:customStyle="1" w:styleId="ordinary-span-edit2">
    <w:name w:val="ordinary-span-edit2"/>
    <w:basedOn w:val="a0"/>
    <w:rsid w:val="00191995"/>
  </w:style>
  <w:style w:type="table" w:styleId="a6">
    <w:name w:val="Table Grid"/>
    <w:basedOn w:val="a1"/>
    <w:uiPriority w:val="59"/>
    <w:rsid w:val="001919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13D1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13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4</Pages>
  <Words>393</Words>
  <Characters>2246</Characters>
  <Application>Microsoft Office Word</Application>
  <DocSecurity>0</DocSecurity>
  <Lines>18</Lines>
  <Paragraphs>5</Paragraphs>
  <ScaleCrop>false</ScaleCrop>
  <Company>hikvision.com</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肖迪5</dc:creator>
  <cp:keywords/>
  <dc:description/>
  <cp:lastModifiedBy>肖迪5</cp:lastModifiedBy>
  <cp:revision>55</cp:revision>
  <dcterms:created xsi:type="dcterms:W3CDTF">2020-08-13T03:44:00Z</dcterms:created>
  <dcterms:modified xsi:type="dcterms:W3CDTF">2021-04-25T07:18:00Z</dcterms:modified>
</cp:coreProperties>
</file>